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6E6F0" w14:textId="77777777" w:rsidR="00881294" w:rsidRDefault="00881294" w:rsidP="00881294">
      <w:pPr>
        <w:pStyle w:val="Header"/>
        <w:tabs>
          <w:tab w:val="right" w:pos="9781"/>
        </w:tabs>
        <w:spacing w:after="0" w:line="240" w:lineRule="auto"/>
        <w:ind w:left="709" w:right="-708"/>
        <w:jc w:val="center"/>
        <w:rPr>
          <w:rFonts w:ascii="Century Gothic" w:hAnsi="Century Gothic" w:cs="Century Gothic"/>
          <w:b/>
          <w:color w:val="984806"/>
          <w:sz w:val="36"/>
          <w:szCs w:val="36"/>
        </w:rPr>
      </w:pPr>
      <w:r>
        <w:rPr>
          <w:noProof/>
        </w:rPr>
        <w:drawing>
          <wp:anchor distT="0" distB="0" distL="114935" distR="114935" simplePos="0" relativeHeight="251660288" behindDoc="1" locked="0" layoutInCell="1" allowOverlap="1" wp14:anchorId="37329CC1" wp14:editId="2BB464FE">
            <wp:simplePos x="0" y="0"/>
            <wp:positionH relativeFrom="column">
              <wp:posOffset>-326390</wp:posOffset>
            </wp:positionH>
            <wp:positionV relativeFrom="paragraph">
              <wp:posOffset>-93980</wp:posOffset>
            </wp:positionV>
            <wp:extent cx="1062990" cy="780415"/>
            <wp:effectExtent l="19050" t="0" r="3810" b="0"/>
            <wp:wrapNone/>
            <wp:docPr id="2"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062990" cy="780415"/>
                    </a:xfrm>
                    <a:prstGeom prst="rect">
                      <a:avLst/>
                    </a:prstGeom>
                    <a:solidFill>
                      <a:srgbClr val="FFFFFF"/>
                    </a:solidFill>
                    <a:ln w="9525">
                      <a:noFill/>
                      <a:miter lim="800000"/>
                      <a:headEnd/>
                      <a:tailEnd/>
                    </a:ln>
                  </pic:spPr>
                </pic:pic>
              </a:graphicData>
            </a:graphic>
          </wp:anchor>
        </w:drawing>
      </w:r>
      <w:r>
        <w:rPr>
          <w:rFonts w:ascii="Century Gothic" w:hAnsi="Century Gothic" w:cs="Century Gothic"/>
          <w:b/>
          <w:color w:val="4F6228"/>
          <w:sz w:val="28"/>
          <w:szCs w:val="28"/>
        </w:rPr>
        <w:t>МИНИСТЕРСТВО НА ЗЕМЕДЕЛИЕТО, ХРАНИТЕ И ГОРИТЕ</w:t>
      </w:r>
    </w:p>
    <w:p w14:paraId="0CE67A01" w14:textId="77777777" w:rsidR="00881294" w:rsidRDefault="00881294" w:rsidP="00881294">
      <w:pPr>
        <w:pStyle w:val="Header"/>
        <w:tabs>
          <w:tab w:val="right" w:pos="9781"/>
        </w:tabs>
        <w:spacing w:after="0" w:line="240" w:lineRule="auto"/>
        <w:ind w:left="709" w:right="-708"/>
        <w:jc w:val="center"/>
        <w:rPr>
          <w:rFonts w:ascii="Century Gothic" w:hAnsi="Century Gothic" w:cs="Century Gothic"/>
          <w:b/>
          <w:color w:val="4F6228"/>
          <w:sz w:val="32"/>
          <w:szCs w:val="32"/>
        </w:rPr>
      </w:pPr>
      <w:r>
        <w:rPr>
          <w:rFonts w:ascii="Century Gothic" w:hAnsi="Century Gothic" w:cs="Century Gothic"/>
          <w:b/>
          <w:color w:val="984806"/>
          <w:sz w:val="36"/>
          <w:szCs w:val="36"/>
        </w:rPr>
        <w:t>СЕВЕРОИЗТОЧНО ДЪРЖАВНО ПРЕДПРИЯТИЕ</w:t>
      </w:r>
    </w:p>
    <w:p w14:paraId="00E332A9" w14:textId="77777777" w:rsidR="00881294" w:rsidRDefault="00881294" w:rsidP="00881294">
      <w:pPr>
        <w:pStyle w:val="Header"/>
        <w:tabs>
          <w:tab w:val="right" w:pos="9781"/>
        </w:tabs>
        <w:spacing w:after="0" w:line="240" w:lineRule="auto"/>
        <w:ind w:left="709" w:right="-708"/>
        <w:jc w:val="center"/>
      </w:pPr>
      <w:r>
        <w:rPr>
          <w:rFonts w:ascii="Century Gothic" w:hAnsi="Century Gothic" w:cs="Century Gothic"/>
          <w:b/>
          <w:color w:val="4F6228"/>
          <w:sz w:val="32"/>
          <w:szCs w:val="32"/>
        </w:rPr>
        <w:t>ТП „ДЪРЖАВНО ЛОВНО СТОПАНСТВО ПАЛАМАРА”</w:t>
      </w:r>
    </w:p>
    <w:p w14:paraId="271B3D03" w14:textId="51D56D15" w:rsidR="00881294" w:rsidRPr="003B3745" w:rsidRDefault="00881294" w:rsidP="00881294">
      <w:pPr>
        <w:pStyle w:val="Header"/>
        <w:tabs>
          <w:tab w:val="right" w:pos="9781"/>
        </w:tabs>
        <w:spacing w:after="0" w:line="240" w:lineRule="auto"/>
        <w:ind w:left="709" w:right="-708"/>
        <w:jc w:val="center"/>
      </w:pPr>
      <w:r>
        <w:rPr>
          <w:noProof/>
        </w:rPr>
        <mc:AlternateContent>
          <mc:Choice Requires="wps">
            <w:drawing>
              <wp:anchor distT="0" distB="0" distL="114300" distR="114300" simplePos="0" relativeHeight="251659264" behindDoc="0" locked="0" layoutInCell="1" allowOverlap="1" wp14:anchorId="72FC83BD" wp14:editId="064CF812">
                <wp:simplePos x="0" y="0"/>
                <wp:positionH relativeFrom="margin">
                  <wp:posOffset>-668655</wp:posOffset>
                </wp:positionH>
                <wp:positionV relativeFrom="paragraph">
                  <wp:posOffset>60325</wp:posOffset>
                </wp:positionV>
                <wp:extent cx="7084060" cy="0"/>
                <wp:effectExtent l="12065" t="12065" r="1905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4060" cy="0"/>
                        </a:xfrm>
                        <a:prstGeom prst="line">
                          <a:avLst/>
                        </a:prstGeom>
                        <a:noFill/>
                        <a:ln w="19080" cap="sq">
                          <a:solidFill>
                            <a:srgbClr val="70AD47"/>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4D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65pt,4.75pt" to="5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" strokecolor="#70ad47" strokeweight=".53mm">
                <v:stroke joinstyle="miter" endcap="square"/>
                <w10:wrap anchorx="margin"/>
              </v:line>
            </w:pict>
          </mc:Fallback>
        </mc:AlternateContent>
      </w:r>
    </w:p>
    <w:p w14:paraId="5B0057BC" w14:textId="77777777" w:rsidR="00881294" w:rsidRPr="008C1565" w:rsidRDefault="00881294" w:rsidP="00881294">
      <w:pPr>
        <w:jc w:val="center"/>
        <w:rPr>
          <w:lang w:val="en-US"/>
        </w:rPr>
      </w:pPr>
      <w:r>
        <w:rPr>
          <w:rFonts w:ascii="Calibri Light" w:hAnsi="Calibri Light" w:cs="Calibri Light"/>
          <w:sz w:val="16"/>
          <w:szCs w:val="16"/>
        </w:rPr>
        <w:t xml:space="preserve">Адрес:  с.Венец,ПК 9751, ул.”Кирил и Методий” №17,тел.05343/2049, email: </w:t>
      </w:r>
      <w:hyperlink r:id="rId8" w:history="1">
        <w:r>
          <w:rPr>
            <w:rStyle w:val="Hyperlink"/>
            <w:rFonts w:ascii="Calibri Light" w:hAnsi="Calibri Light" w:cs="Calibri Light"/>
            <w:sz w:val="16"/>
            <w:szCs w:val="16"/>
          </w:rPr>
          <w:t>dls.palamara@dpshumen.bg</w:t>
        </w:r>
      </w:hyperlink>
      <w:r>
        <w:rPr>
          <w:rFonts w:ascii="Calibri Light" w:hAnsi="Calibri Light" w:cs="Calibri Light"/>
          <w:sz w:val="16"/>
          <w:szCs w:val="16"/>
        </w:rPr>
        <w:t xml:space="preserve">; </w:t>
      </w:r>
      <w:r w:rsidRPr="008C1565">
        <w:rPr>
          <w:rFonts w:ascii="Calibri Light" w:hAnsi="Calibri Light"/>
          <w:sz w:val="17"/>
          <w:szCs w:val="17"/>
        </w:rPr>
        <w:t>d</w:t>
      </w:r>
      <w:r w:rsidRPr="008C1565">
        <w:rPr>
          <w:rFonts w:ascii="Calibri Light" w:hAnsi="Calibri Light"/>
          <w:sz w:val="17"/>
          <w:szCs w:val="17"/>
          <w:lang w:val="en-US"/>
        </w:rPr>
        <w:t>d</w:t>
      </w:r>
      <w:r w:rsidRPr="008C1565">
        <w:rPr>
          <w:rFonts w:ascii="Calibri Light" w:hAnsi="Calibri Light"/>
          <w:sz w:val="17"/>
          <w:szCs w:val="17"/>
        </w:rPr>
        <w:t>s</w:t>
      </w:r>
      <w:r w:rsidRPr="008C1565">
        <w:rPr>
          <w:rFonts w:ascii="Calibri Light" w:hAnsi="Calibri Light"/>
          <w:sz w:val="17"/>
          <w:szCs w:val="17"/>
          <w:lang w:val="en-US"/>
        </w:rPr>
        <w:t>palamara</w:t>
      </w:r>
      <w:r w:rsidRPr="008C1565">
        <w:rPr>
          <w:rFonts w:ascii="Calibri Light" w:hAnsi="Calibri Light"/>
          <w:sz w:val="17"/>
          <w:szCs w:val="17"/>
        </w:rPr>
        <w:t>@abv.bg</w:t>
      </w:r>
    </w:p>
    <w:p w14:paraId="51207081" w14:textId="77777777" w:rsidR="00881294" w:rsidRDefault="00881294" w:rsidP="006D405F">
      <w:pPr>
        <w:jc w:val="center"/>
        <w:rPr>
          <w:rFonts w:ascii="Times New Roman" w:hAnsi="Times New Roman" w:cs="Times New Roman"/>
          <w:b/>
          <w:sz w:val="24"/>
          <w:szCs w:val="24"/>
        </w:rPr>
      </w:pPr>
    </w:p>
    <w:p w14:paraId="6488E66B" w14:textId="77777777" w:rsidR="00881294" w:rsidRDefault="00881294" w:rsidP="006D405F">
      <w:pPr>
        <w:jc w:val="center"/>
        <w:rPr>
          <w:rFonts w:ascii="Times New Roman" w:hAnsi="Times New Roman" w:cs="Times New Roman"/>
          <w:b/>
          <w:sz w:val="24"/>
          <w:szCs w:val="24"/>
        </w:rPr>
      </w:pPr>
    </w:p>
    <w:p w14:paraId="03C68E5B" w14:textId="77777777" w:rsidR="00881294" w:rsidRDefault="006D405F" w:rsidP="006D405F">
      <w:pPr>
        <w:jc w:val="center"/>
        <w:rPr>
          <w:rFonts w:ascii="Times New Roman" w:hAnsi="Times New Roman" w:cs="Times New Roman"/>
          <w:b/>
          <w:sz w:val="24"/>
          <w:szCs w:val="24"/>
        </w:rPr>
      </w:pPr>
      <w:r w:rsidRPr="00311C69">
        <w:rPr>
          <w:rFonts w:ascii="Times New Roman" w:hAnsi="Times New Roman" w:cs="Times New Roman"/>
          <w:b/>
          <w:sz w:val="24"/>
          <w:szCs w:val="24"/>
        </w:rPr>
        <w:t xml:space="preserve">ПОЛИТИКА </w:t>
      </w:r>
    </w:p>
    <w:p w14:paraId="1211422B" w14:textId="734FF6B9" w:rsidR="00A02D34" w:rsidRPr="00311C69" w:rsidRDefault="006D405F" w:rsidP="006D405F">
      <w:pPr>
        <w:jc w:val="center"/>
        <w:rPr>
          <w:rFonts w:ascii="Times New Roman" w:hAnsi="Times New Roman" w:cs="Times New Roman"/>
          <w:b/>
          <w:sz w:val="24"/>
          <w:szCs w:val="24"/>
        </w:rPr>
      </w:pPr>
      <w:r w:rsidRPr="00311C69">
        <w:rPr>
          <w:rFonts w:ascii="Times New Roman" w:hAnsi="Times New Roman" w:cs="Times New Roman"/>
          <w:b/>
          <w:sz w:val="24"/>
          <w:szCs w:val="24"/>
        </w:rPr>
        <w:t xml:space="preserve">НА </w:t>
      </w:r>
      <w:r w:rsidR="00881294">
        <w:rPr>
          <w:rFonts w:ascii="Times New Roman" w:hAnsi="Times New Roman" w:cs="Times New Roman"/>
          <w:b/>
          <w:sz w:val="24"/>
          <w:szCs w:val="24"/>
        </w:rPr>
        <w:t xml:space="preserve">ТП </w:t>
      </w:r>
      <w:r w:rsidR="00311C69">
        <w:rPr>
          <w:rFonts w:ascii="Times New Roman" w:hAnsi="Times New Roman" w:cs="Times New Roman"/>
          <w:b/>
          <w:sz w:val="24"/>
          <w:szCs w:val="24"/>
        </w:rPr>
        <w:t>ДЛС</w:t>
      </w:r>
      <w:r w:rsidR="00881294">
        <w:rPr>
          <w:rFonts w:ascii="Times New Roman" w:hAnsi="Times New Roman" w:cs="Times New Roman"/>
          <w:b/>
          <w:sz w:val="24"/>
          <w:szCs w:val="24"/>
          <w:lang w:val="en-US"/>
        </w:rPr>
        <w:t xml:space="preserve"> </w:t>
      </w:r>
      <w:r w:rsidR="00881294">
        <w:rPr>
          <w:rFonts w:ascii="Times New Roman" w:hAnsi="Times New Roman" w:cs="Times New Roman"/>
          <w:b/>
          <w:sz w:val="24"/>
          <w:szCs w:val="24"/>
        </w:rPr>
        <w:t>„ПАЛАМАРА“</w:t>
      </w:r>
      <w:r w:rsidRPr="00311C69">
        <w:rPr>
          <w:rFonts w:ascii="Times New Roman" w:hAnsi="Times New Roman" w:cs="Times New Roman"/>
          <w:b/>
          <w:sz w:val="24"/>
          <w:szCs w:val="24"/>
        </w:rPr>
        <w:t xml:space="preserve"> СРЕЩУ КОРУПЦИЯТА И СРОДНИ НА НЕЯ ЯВЛЕНИЯ</w:t>
      </w:r>
    </w:p>
    <w:p w14:paraId="3B2423F8" w14:textId="77777777" w:rsidR="006D405F" w:rsidRPr="00311C69" w:rsidRDefault="006D405F" w:rsidP="00881294">
      <w:pPr>
        <w:spacing w:before="100" w:beforeAutospacing="1" w:after="100" w:afterAutospacing="1" w:line="240" w:lineRule="auto"/>
        <w:ind w:firstLine="720"/>
        <w:jc w:val="both"/>
        <w:rPr>
          <w:rFonts w:ascii="Times New Roman" w:eastAsia="Times New Roman" w:hAnsi="Times New Roman" w:cs="Times New Roman"/>
          <w:sz w:val="24"/>
          <w:szCs w:val="24"/>
        </w:rPr>
      </w:pPr>
      <w:r w:rsidRPr="00311C69">
        <w:rPr>
          <w:rFonts w:ascii="Times New Roman" w:eastAsia="Times New Roman" w:hAnsi="Times New Roman" w:cs="Times New Roman"/>
          <w:b/>
          <w:bCs/>
          <w:sz w:val="24"/>
          <w:szCs w:val="24"/>
        </w:rPr>
        <w:t>І. Общи положения</w:t>
      </w:r>
    </w:p>
    <w:p w14:paraId="7484AB58" w14:textId="11F62279" w:rsidR="006D405F" w:rsidRPr="00311C69" w:rsidRDefault="006D405F" w:rsidP="00881294">
      <w:pPr>
        <w:ind w:firstLine="720"/>
        <w:jc w:val="both"/>
        <w:rPr>
          <w:rFonts w:ascii="Times New Roman" w:hAnsi="Times New Roman" w:cs="Times New Roman"/>
          <w:sz w:val="24"/>
          <w:szCs w:val="24"/>
        </w:rPr>
      </w:pPr>
      <w:r w:rsidRPr="00311C69">
        <w:rPr>
          <w:rFonts w:ascii="Times New Roman" w:hAnsi="Times New Roman" w:cs="Times New Roman"/>
          <w:sz w:val="24"/>
          <w:szCs w:val="24"/>
        </w:rPr>
        <w:t>Настоящата „Политика</w:t>
      </w:r>
      <w:r w:rsidR="00881294">
        <w:rPr>
          <w:rFonts w:ascii="Times New Roman" w:hAnsi="Times New Roman" w:cs="Times New Roman"/>
          <w:sz w:val="24"/>
          <w:szCs w:val="24"/>
        </w:rPr>
        <w:t>“</w:t>
      </w:r>
      <w:r w:rsidRPr="00311C69">
        <w:rPr>
          <w:rFonts w:ascii="Times New Roman" w:hAnsi="Times New Roman" w:cs="Times New Roman"/>
          <w:sz w:val="24"/>
          <w:szCs w:val="24"/>
        </w:rPr>
        <w:t xml:space="preserve"> на </w:t>
      </w:r>
      <w:r w:rsidR="00881294" w:rsidRPr="00881294">
        <w:rPr>
          <w:rFonts w:ascii="Times New Roman" w:hAnsi="Times New Roman" w:cs="Times New Roman"/>
          <w:b/>
          <w:sz w:val="24"/>
          <w:szCs w:val="24"/>
        </w:rPr>
        <w:t xml:space="preserve">ТП </w:t>
      </w:r>
      <w:r w:rsidR="00311C69" w:rsidRPr="00881294">
        <w:rPr>
          <w:rFonts w:ascii="Times New Roman" w:hAnsi="Times New Roman" w:cs="Times New Roman"/>
          <w:b/>
          <w:sz w:val="24"/>
          <w:szCs w:val="24"/>
        </w:rPr>
        <w:t>ДЛС</w:t>
      </w:r>
      <w:r w:rsidR="00881294" w:rsidRPr="00881294">
        <w:rPr>
          <w:rFonts w:ascii="Times New Roman" w:hAnsi="Times New Roman" w:cs="Times New Roman"/>
          <w:b/>
          <w:sz w:val="24"/>
          <w:szCs w:val="24"/>
        </w:rPr>
        <w:t xml:space="preserve"> „Паламара</w:t>
      </w:r>
      <w:r w:rsidR="00311C69" w:rsidRPr="00881294">
        <w:rPr>
          <w:rFonts w:ascii="Times New Roman" w:hAnsi="Times New Roman" w:cs="Times New Roman"/>
          <w:b/>
          <w:sz w:val="24"/>
          <w:szCs w:val="24"/>
        </w:rPr>
        <w:t>”</w:t>
      </w:r>
      <w:r w:rsidR="00454D4F" w:rsidRPr="00311C69">
        <w:rPr>
          <w:rFonts w:ascii="Times New Roman" w:hAnsi="Times New Roman" w:cs="Times New Roman"/>
          <w:sz w:val="24"/>
          <w:szCs w:val="24"/>
        </w:rPr>
        <w:t xml:space="preserve"> </w:t>
      </w:r>
      <w:r w:rsidRPr="00311C69">
        <w:rPr>
          <w:rFonts w:ascii="Times New Roman" w:hAnsi="Times New Roman" w:cs="Times New Roman"/>
          <w:sz w:val="24"/>
          <w:szCs w:val="24"/>
        </w:rPr>
        <w:t xml:space="preserve">срещу корупцията и сродни на нея явления" (Политиката) е израз на приетите от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311C69">
        <w:rPr>
          <w:rFonts w:ascii="Times New Roman" w:hAnsi="Times New Roman" w:cs="Times New Roman"/>
          <w:sz w:val="24"/>
          <w:szCs w:val="24"/>
        </w:rPr>
        <w:t xml:space="preserve">  </w:t>
      </w:r>
      <w:r w:rsidRPr="00311C69">
        <w:rPr>
          <w:rFonts w:ascii="Times New Roman" w:hAnsi="Times New Roman" w:cs="Times New Roman"/>
          <w:sz w:val="24"/>
          <w:szCs w:val="24"/>
        </w:rPr>
        <w:t>принципи за водене на законен, етичен, прозрачен, обществено отговоре</w:t>
      </w:r>
      <w:r w:rsidR="00311C69">
        <w:rPr>
          <w:rFonts w:ascii="Times New Roman" w:hAnsi="Times New Roman" w:cs="Times New Roman"/>
          <w:sz w:val="24"/>
          <w:szCs w:val="24"/>
        </w:rPr>
        <w:t xml:space="preserve">н и социално ангажиран бизнес. </w:t>
      </w:r>
    </w:p>
    <w:p w14:paraId="20AE4F66" w14:textId="3D82093F" w:rsidR="006D405F" w:rsidRPr="00311C69" w:rsidRDefault="00881294" w:rsidP="00881294">
      <w:pPr>
        <w:ind w:firstLine="720"/>
        <w:jc w:val="both"/>
        <w:rPr>
          <w:rFonts w:ascii="Times New Roman" w:hAnsi="Times New Roman" w:cs="Times New Roman"/>
          <w:sz w:val="24"/>
          <w:szCs w:val="24"/>
        </w:rPr>
      </w:pPr>
      <w:r w:rsidRPr="00881294">
        <w:rPr>
          <w:rFonts w:ascii="Times New Roman" w:hAnsi="Times New Roman" w:cs="Times New Roman"/>
          <w:b/>
          <w:sz w:val="24"/>
          <w:szCs w:val="24"/>
        </w:rPr>
        <w:t>ТП ДЛС „Паламара”</w:t>
      </w:r>
      <w:r w:rsidRPr="00311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05F" w:rsidRPr="00311C69">
        <w:rPr>
          <w:rFonts w:ascii="Times New Roman" w:hAnsi="Times New Roman" w:cs="Times New Roman"/>
          <w:sz w:val="24"/>
          <w:szCs w:val="24"/>
        </w:rPr>
        <w:t xml:space="preserve">не толерира каквато и да е форма на подкуп или корупция. В частност, </w:t>
      </w:r>
      <w:r w:rsidRPr="00881294">
        <w:rPr>
          <w:rFonts w:ascii="Times New Roman" w:hAnsi="Times New Roman" w:cs="Times New Roman"/>
          <w:b/>
          <w:sz w:val="24"/>
          <w:szCs w:val="24"/>
        </w:rPr>
        <w:t>ТП ДЛС „Паламара”</w:t>
      </w:r>
      <w:r w:rsidRPr="00311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05F" w:rsidRPr="00311C69">
        <w:rPr>
          <w:rFonts w:ascii="Times New Roman" w:hAnsi="Times New Roman" w:cs="Times New Roman"/>
          <w:sz w:val="24"/>
          <w:szCs w:val="24"/>
        </w:rPr>
        <w:t xml:space="preserve">приема да се въздържа от всякакви действия и поведение, които биха могли да бъдат възприети като активен или пасивен подкуп. </w:t>
      </w:r>
    </w:p>
    <w:p w14:paraId="5A28BC6B" w14:textId="44CD567A" w:rsidR="006D405F" w:rsidRPr="00311C69" w:rsidRDefault="00311C69" w:rsidP="00881294">
      <w:pPr>
        <w:ind w:firstLine="720"/>
        <w:jc w:val="both"/>
        <w:rPr>
          <w:rFonts w:ascii="Times New Roman" w:hAnsi="Times New Roman" w:cs="Times New Roman"/>
          <w:sz w:val="24"/>
          <w:szCs w:val="24"/>
        </w:rPr>
      </w:pPr>
      <w:r w:rsidRPr="00311C69">
        <w:rPr>
          <w:rFonts w:ascii="Times New Roman" w:hAnsi="Times New Roman" w:cs="Times New Roman"/>
          <w:sz w:val="24"/>
          <w:szCs w:val="24"/>
        </w:rPr>
        <w:t xml:space="preserve">ТП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Pr>
          <w:rFonts w:ascii="Times New Roman" w:hAnsi="Times New Roman" w:cs="Times New Roman"/>
          <w:sz w:val="24"/>
          <w:szCs w:val="24"/>
        </w:rPr>
        <w:t xml:space="preserve">се обявява </w:t>
      </w:r>
      <w:r w:rsidR="006D405F" w:rsidRPr="00311C69">
        <w:rPr>
          <w:rFonts w:ascii="Times New Roman" w:hAnsi="Times New Roman" w:cs="Times New Roman"/>
          <w:sz w:val="24"/>
          <w:szCs w:val="24"/>
        </w:rPr>
        <w:t xml:space="preserve">срещу корупцията и незаконните практики във всичките им форми и няма да предлага, плаща или приема подкупи (без значение от какъв вид) или да извършва каквито и да е корупционни действия в работата си с </w:t>
      </w:r>
      <w:r w:rsidR="00454D4F" w:rsidRPr="00311C69">
        <w:rPr>
          <w:rFonts w:ascii="Times New Roman" w:hAnsi="Times New Roman" w:cs="Times New Roman"/>
          <w:sz w:val="24"/>
          <w:szCs w:val="24"/>
        </w:rPr>
        <w:t>клиентите, местното население, държавните институции</w:t>
      </w:r>
      <w:r w:rsidR="006D405F" w:rsidRPr="00311C69">
        <w:rPr>
          <w:rFonts w:ascii="Times New Roman" w:hAnsi="Times New Roman" w:cs="Times New Roman"/>
          <w:sz w:val="24"/>
          <w:szCs w:val="24"/>
        </w:rPr>
        <w:t>,</w:t>
      </w:r>
      <w:r w:rsidR="00454D4F" w:rsidRPr="00311C69">
        <w:rPr>
          <w:rFonts w:ascii="Times New Roman" w:hAnsi="Times New Roman" w:cs="Times New Roman"/>
          <w:sz w:val="24"/>
          <w:szCs w:val="24"/>
        </w:rPr>
        <w:t xml:space="preserve"> органите на местната власт, неправителствения сектор, </w:t>
      </w:r>
      <w:r w:rsidR="006D405F" w:rsidRPr="00311C69">
        <w:rPr>
          <w:rFonts w:ascii="Times New Roman" w:hAnsi="Times New Roman" w:cs="Times New Roman"/>
          <w:sz w:val="24"/>
          <w:szCs w:val="24"/>
        </w:rPr>
        <w:t xml:space="preserve">чуждестранни длъжностни лица и на търговския пазар.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006D405F" w:rsidRPr="00311C69">
        <w:rPr>
          <w:rFonts w:ascii="Times New Roman" w:hAnsi="Times New Roman" w:cs="Times New Roman"/>
          <w:sz w:val="24"/>
          <w:szCs w:val="24"/>
        </w:rPr>
        <w:t xml:space="preserve"> няма да се замесва в подкупи или каквато и да е форма на неетично подбудител</w:t>
      </w:r>
      <w:r w:rsidR="00830B47" w:rsidRPr="00311C69">
        <w:rPr>
          <w:rFonts w:ascii="Times New Roman" w:hAnsi="Times New Roman" w:cs="Times New Roman"/>
          <w:sz w:val="24"/>
          <w:szCs w:val="24"/>
        </w:rPr>
        <w:t>с</w:t>
      </w:r>
      <w:r w:rsidR="006D405F" w:rsidRPr="00311C69">
        <w:rPr>
          <w:rFonts w:ascii="Times New Roman" w:hAnsi="Times New Roman" w:cs="Times New Roman"/>
          <w:sz w:val="24"/>
          <w:szCs w:val="24"/>
        </w:rPr>
        <w:t xml:space="preserve">тво или плащане, включително плащания за улеснение на процедурите </w:t>
      </w:r>
      <w:r w:rsidR="00454D4F" w:rsidRPr="00311C69">
        <w:rPr>
          <w:rFonts w:ascii="Times New Roman" w:hAnsi="Times New Roman" w:cs="Times New Roman"/>
          <w:sz w:val="24"/>
          <w:szCs w:val="24"/>
        </w:rPr>
        <w:t xml:space="preserve">свързани с възлагането на дейностите в горите </w:t>
      </w:r>
      <w:r w:rsidR="006D405F" w:rsidRPr="00311C69">
        <w:rPr>
          <w:rFonts w:ascii="Times New Roman" w:hAnsi="Times New Roman" w:cs="Times New Roman"/>
          <w:sz w:val="24"/>
          <w:szCs w:val="24"/>
        </w:rPr>
        <w:t xml:space="preserve">и няма да прави политически дарения или разходване на средства за политически и други подобни цели. </w:t>
      </w:r>
    </w:p>
    <w:p w14:paraId="67D12FD5" w14:textId="77777777" w:rsidR="006D405F" w:rsidRPr="00311C69" w:rsidRDefault="00454D4F" w:rsidP="00881294">
      <w:pPr>
        <w:ind w:firstLine="720"/>
        <w:jc w:val="both"/>
        <w:rPr>
          <w:rFonts w:ascii="Times New Roman" w:hAnsi="Times New Roman" w:cs="Times New Roman"/>
          <w:sz w:val="24"/>
          <w:szCs w:val="24"/>
        </w:rPr>
      </w:pPr>
      <w:r w:rsidRPr="00311C69">
        <w:rPr>
          <w:rFonts w:ascii="Times New Roman" w:hAnsi="Times New Roman" w:cs="Times New Roman"/>
          <w:sz w:val="24"/>
          <w:szCs w:val="24"/>
        </w:rPr>
        <w:t>Организацията</w:t>
      </w:r>
      <w:r w:rsidR="006D405F" w:rsidRPr="00311C69">
        <w:rPr>
          <w:rFonts w:ascii="Times New Roman" w:hAnsi="Times New Roman" w:cs="Times New Roman"/>
          <w:sz w:val="24"/>
          <w:szCs w:val="24"/>
        </w:rPr>
        <w:t xml:space="preserve"> не толерира същото поведение и от страна на своя персонал, </w:t>
      </w:r>
      <w:r w:rsidRPr="00311C69">
        <w:rPr>
          <w:rFonts w:ascii="Times New Roman" w:hAnsi="Times New Roman" w:cs="Times New Roman"/>
          <w:sz w:val="24"/>
          <w:szCs w:val="24"/>
        </w:rPr>
        <w:t>подизпълнители</w:t>
      </w:r>
      <w:r w:rsidR="006D405F" w:rsidRPr="00311C69">
        <w:rPr>
          <w:rFonts w:ascii="Times New Roman" w:hAnsi="Times New Roman" w:cs="Times New Roman"/>
          <w:sz w:val="24"/>
          <w:szCs w:val="24"/>
        </w:rPr>
        <w:t xml:space="preserve">, бизнес партньори и държавни или общински органи и въобще от страна на всички, с които има делови взаимоотношения. </w:t>
      </w:r>
    </w:p>
    <w:p w14:paraId="5F24EBD9" w14:textId="77777777" w:rsidR="006D405F" w:rsidRPr="00311C69" w:rsidRDefault="006D405F" w:rsidP="00881294">
      <w:pPr>
        <w:ind w:firstLine="720"/>
        <w:jc w:val="both"/>
        <w:rPr>
          <w:rFonts w:ascii="Times New Roman" w:hAnsi="Times New Roman" w:cs="Times New Roman"/>
          <w:sz w:val="24"/>
          <w:szCs w:val="24"/>
        </w:rPr>
      </w:pPr>
      <w:r w:rsidRPr="00311C69">
        <w:rPr>
          <w:rFonts w:ascii="Times New Roman" w:hAnsi="Times New Roman" w:cs="Times New Roman"/>
          <w:sz w:val="24"/>
          <w:szCs w:val="24"/>
        </w:rPr>
        <w:t xml:space="preserve">Никой, който попада в обхвата на тази Политика, не трябва да предлага, дава, иска или приема лично плащане, подарък или услуга, в замяна на по-благоприятно третиране или с цел да се получи по незаконен начин бизнес предимство. </w:t>
      </w:r>
    </w:p>
    <w:p w14:paraId="2678CC22" w14:textId="41B452ED" w:rsidR="006D405F" w:rsidRPr="00311C69" w:rsidRDefault="006D405F" w:rsidP="00881294">
      <w:pPr>
        <w:ind w:firstLine="720"/>
        <w:jc w:val="both"/>
        <w:rPr>
          <w:rFonts w:ascii="Times New Roman" w:hAnsi="Times New Roman" w:cs="Times New Roman"/>
          <w:sz w:val="24"/>
          <w:szCs w:val="24"/>
        </w:rPr>
      </w:pPr>
      <w:r w:rsidRPr="00311C69">
        <w:rPr>
          <w:rFonts w:ascii="Times New Roman" w:hAnsi="Times New Roman" w:cs="Times New Roman"/>
          <w:sz w:val="24"/>
          <w:szCs w:val="24"/>
        </w:rPr>
        <w:t xml:space="preserve">Служителите на </w:t>
      </w:r>
      <w:r w:rsidR="00881294" w:rsidRPr="00881294">
        <w:rPr>
          <w:rFonts w:ascii="Times New Roman" w:hAnsi="Times New Roman" w:cs="Times New Roman"/>
          <w:b/>
          <w:sz w:val="24"/>
          <w:szCs w:val="24"/>
        </w:rPr>
        <w:t>ТП ДЛС „Паламара”</w:t>
      </w:r>
      <w:r w:rsidRPr="00311C69">
        <w:rPr>
          <w:rFonts w:ascii="Times New Roman" w:hAnsi="Times New Roman" w:cs="Times New Roman"/>
          <w:sz w:val="24"/>
          <w:szCs w:val="24"/>
        </w:rPr>
        <w:t xml:space="preserve">, извършили нарушение на принципите и правилата, залегнали в Политиката и други външни или вътрешни за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Pr="00311C69">
        <w:rPr>
          <w:rFonts w:ascii="Times New Roman" w:hAnsi="Times New Roman" w:cs="Times New Roman"/>
          <w:sz w:val="24"/>
          <w:szCs w:val="24"/>
        </w:rPr>
        <w:t xml:space="preserve">документи, засягащи тази материя, подлежат на проверка и срещу тях се предприемат мерки, </w:t>
      </w:r>
      <w:r w:rsidRPr="00311C69">
        <w:rPr>
          <w:rFonts w:ascii="Times New Roman" w:hAnsi="Times New Roman" w:cs="Times New Roman"/>
          <w:sz w:val="24"/>
          <w:szCs w:val="24"/>
        </w:rPr>
        <w:lastRenderedPageBreak/>
        <w:t xml:space="preserve">вкл. ангажиране на дисциплинарна отговорност, в т. число уволнение, </w:t>
      </w:r>
      <w:r w:rsidR="00830B47" w:rsidRPr="00311C69">
        <w:rPr>
          <w:rFonts w:ascii="Times New Roman" w:hAnsi="Times New Roman" w:cs="Times New Roman"/>
          <w:sz w:val="24"/>
          <w:szCs w:val="24"/>
        </w:rPr>
        <w:t>а</w:t>
      </w:r>
      <w:r w:rsidRPr="00311C69">
        <w:rPr>
          <w:rFonts w:ascii="Times New Roman" w:hAnsi="Times New Roman" w:cs="Times New Roman"/>
          <w:sz w:val="24"/>
          <w:szCs w:val="24"/>
        </w:rPr>
        <w:t xml:space="preserve"> при необходимост се сигнализират полиция, прокуратура или други компетентни органи.</w:t>
      </w:r>
    </w:p>
    <w:p w14:paraId="033C0833" w14:textId="1021C32E" w:rsidR="006D405F" w:rsidRPr="00311C69" w:rsidRDefault="006D405F" w:rsidP="00881294">
      <w:pPr>
        <w:ind w:firstLine="720"/>
        <w:jc w:val="both"/>
        <w:rPr>
          <w:rFonts w:ascii="Times New Roman" w:hAnsi="Times New Roman" w:cs="Times New Roman"/>
          <w:sz w:val="24"/>
          <w:szCs w:val="24"/>
        </w:rPr>
      </w:pPr>
      <w:r w:rsidRPr="00311C69">
        <w:rPr>
          <w:rFonts w:ascii="Times New Roman" w:hAnsi="Times New Roman" w:cs="Times New Roman"/>
          <w:sz w:val="24"/>
          <w:szCs w:val="24"/>
        </w:rPr>
        <w:t xml:space="preserve">Лицата, които попадат в обхвата на настоящата Политика, поемат ангажимент да я популяризират и да информират третите лица, че за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Pr="00311C69">
        <w:rPr>
          <w:rFonts w:ascii="Times New Roman" w:hAnsi="Times New Roman" w:cs="Times New Roman"/>
          <w:sz w:val="24"/>
          <w:szCs w:val="24"/>
        </w:rPr>
        <w:t xml:space="preserve">корупцията и сродните </w:t>
      </w:r>
      <w:r w:rsidR="00311C69">
        <w:rPr>
          <w:rFonts w:ascii="Times New Roman" w:hAnsi="Times New Roman" w:cs="Times New Roman"/>
          <w:sz w:val="24"/>
          <w:szCs w:val="24"/>
        </w:rPr>
        <w:t>ѝ</w:t>
      </w:r>
      <w:r w:rsidRPr="00311C69">
        <w:rPr>
          <w:rFonts w:ascii="Times New Roman" w:hAnsi="Times New Roman" w:cs="Times New Roman"/>
          <w:sz w:val="24"/>
          <w:szCs w:val="24"/>
        </w:rPr>
        <w:t xml:space="preserve"> явления са неприемливи, като дават адекватен пример със своето поведение.</w:t>
      </w:r>
    </w:p>
    <w:p w14:paraId="311349D2" w14:textId="77777777" w:rsidR="006D405F" w:rsidRPr="00311C69" w:rsidRDefault="006D405F" w:rsidP="00881294">
      <w:pPr>
        <w:spacing w:before="100" w:beforeAutospacing="1" w:after="100" w:afterAutospacing="1" w:line="240" w:lineRule="auto"/>
        <w:ind w:firstLine="720"/>
        <w:jc w:val="both"/>
        <w:rPr>
          <w:rFonts w:ascii="Times New Roman" w:eastAsia="Times New Roman" w:hAnsi="Times New Roman" w:cs="Times New Roman"/>
          <w:b/>
          <w:bCs/>
          <w:sz w:val="24"/>
          <w:szCs w:val="24"/>
        </w:rPr>
      </w:pPr>
      <w:r w:rsidRPr="00311C69">
        <w:rPr>
          <w:rFonts w:ascii="Times New Roman" w:eastAsia="Times New Roman" w:hAnsi="Times New Roman" w:cs="Times New Roman"/>
          <w:b/>
          <w:bCs/>
          <w:sz w:val="24"/>
          <w:szCs w:val="24"/>
        </w:rPr>
        <w:t>ІІ. Цели</w:t>
      </w:r>
    </w:p>
    <w:p w14:paraId="4C03C718" w14:textId="77777777" w:rsidR="00830B47" w:rsidRPr="00311C69" w:rsidRDefault="00830B47" w:rsidP="00881294">
      <w:pPr>
        <w:spacing w:before="100" w:beforeAutospacing="1" w:after="100" w:afterAutospacing="1" w:line="240" w:lineRule="auto"/>
        <w:ind w:firstLine="360"/>
        <w:jc w:val="both"/>
        <w:rPr>
          <w:rFonts w:ascii="Times New Roman" w:eastAsia="Times New Roman" w:hAnsi="Times New Roman" w:cs="Times New Roman"/>
          <w:sz w:val="24"/>
          <w:szCs w:val="24"/>
        </w:rPr>
      </w:pPr>
      <w:r w:rsidRPr="00311C69">
        <w:rPr>
          <w:rFonts w:ascii="Times New Roman" w:eastAsia="Times New Roman" w:hAnsi="Times New Roman" w:cs="Times New Roman"/>
          <w:bCs/>
          <w:sz w:val="24"/>
          <w:szCs w:val="24"/>
        </w:rPr>
        <w:t>Целите на настоящата Политика са:</w:t>
      </w:r>
    </w:p>
    <w:p w14:paraId="47F9D157" w14:textId="27F56145" w:rsidR="006D405F" w:rsidRPr="00311C69" w:rsidRDefault="006D405F" w:rsidP="00881294">
      <w:pPr>
        <w:pStyle w:val="ListParagraph"/>
        <w:numPr>
          <w:ilvl w:val="0"/>
          <w:numId w:val="21"/>
        </w:numPr>
        <w:jc w:val="both"/>
        <w:rPr>
          <w:rFonts w:ascii="Times New Roman" w:hAnsi="Times New Roman" w:cs="Times New Roman"/>
          <w:sz w:val="24"/>
          <w:szCs w:val="24"/>
        </w:rPr>
      </w:pPr>
      <w:r w:rsidRPr="00311C69">
        <w:rPr>
          <w:rFonts w:ascii="Times New Roman" w:hAnsi="Times New Roman" w:cs="Times New Roman"/>
          <w:sz w:val="24"/>
          <w:szCs w:val="24"/>
        </w:rPr>
        <w:t xml:space="preserve">Да дефинира ясно, какво, от гледна точка на </w:t>
      </w:r>
      <w:r w:rsidR="00881294" w:rsidRPr="00881294">
        <w:rPr>
          <w:rFonts w:ascii="Times New Roman" w:hAnsi="Times New Roman" w:cs="Times New Roman"/>
          <w:b/>
          <w:sz w:val="24"/>
          <w:szCs w:val="24"/>
        </w:rPr>
        <w:t>ТП ДЛС „Паламара”</w:t>
      </w:r>
      <w:r w:rsidRPr="00311C69">
        <w:rPr>
          <w:rFonts w:ascii="Times New Roman" w:hAnsi="Times New Roman" w:cs="Times New Roman"/>
          <w:sz w:val="24"/>
          <w:szCs w:val="24"/>
        </w:rPr>
        <w:t>, представлява корупция и сродни на нея явления и да посочи фо</w:t>
      </w:r>
      <w:r w:rsidR="00830B47" w:rsidRPr="00311C69">
        <w:rPr>
          <w:rFonts w:ascii="Times New Roman" w:hAnsi="Times New Roman" w:cs="Times New Roman"/>
          <w:sz w:val="24"/>
          <w:szCs w:val="24"/>
        </w:rPr>
        <w:t>рмите и начините за борба с тях.</w:t>
      </w:r>
    </w:p>
    <w:p w14:paraId="55E0C67A" w14:textId="33A953A8" w:rsidR="006D405F" w:rsidRPr="00311C69" w:rsidRDefault="006D405F" w:rsidP="00881294">
      <w:pPr>
        <w:pStyle w:val="ListParagraph"/>
        <w:numPr>
          <w:ilvl w:val="0"/>
          <w:numId w:val="21"/>
        </w:numPr>
        <w:jc w:val="both"/>
        <w:rPr>
          <w:rFonts w:ascii="Times New Roman" w:hAnsi="Times New Roman" w:cs="Times New Roman"/>
          <w:sz w:val="24"/>
          <w:szCs w:val="24"/>
        </w:rPr>
      </w:pPr>
      <w:r w:rsidRPr="00311C69">
        <w:rPr>
          <w:rFonts w:ascii="Times New Roman" w:hAnsi="Times New Roman" w:cs="Times New Roman"/>
          <w:sz w:val="24"/>
          <w:szCs w:val="24"/>
        </w:rPr>
        <w:t xml:space="preserve">Да подчертае, че всяко нарушение на Политиката може да се окаже не само пагубно за репутацията на </w:t>
      </w:r>
      <w:r w:rsidR="00881294" w:rsidRPr="00881294">
        <w:rPr>
          <w:rFonts w:ascii="Times New Roman" w:hAnsi="Times New Roman" w:cs="Times New Roman"/>
          <w:b/>
          <w:sz w:val="24"/>
          <w:szCs w:val="24"/>
        </w:rPr>
        <w:t>ТП ДЛС „Паламара”</w:t>
      </w:r>
      <w:r w:rsidR="00881294">
        <w:rPr>
          <w:rFonts w:ascii="Times New Roman" w:hAnsi="Times New Roman" w:cs="Times New Roman"/>
          <w:sz w:val="24"/>
          <w:szCs w:val="24"/>
        </w:rPr>
        <w:t xml:space="preserve"> </w:t>
      </w:r>
      <w:r w:rsidRPr="00311C69">
        <w:rPr>
          <w:rFonts w:ascii="Times New Roman" w:hAnsi="Times New Roman" w:cs="Times New Roman"/>
          <w:sz w:val="24"/>
          <w:szCs w:val="24"/>
        </w:rPr>
        <w:t>и да повлияе изключително негативно върху нейната дейност, но също така, може да доведе до по-нататъшни сериозни последствия, включително налагане на финансови санкции или наказателната о</w:t>
      </w:r>
      <w:r w:rsidR="00830B47" w:rsidRPr="00311C69">
        <w:rPr>
          <w:rFonts w:ascii="Times New Roman" w:hAnsi="Times New Roman" w:cs="Times New Roman"/>
          <w:sz w:val="24"/>
          <w:szCs w:val="24"/>
        </w:rPr>
        <w:t>тговорност на нейните служители.</w:t>
      </w:r>
    </w:p>
    <w:p w14:paraId="2B2B284A" w14:textId="77777777" w:rsidR="006D405F" w:rsidRPr="00311C69" w:rsidRDefault="006D405F" w:rsidP="00881294">
      <w:pPr>
        <w:pStyle w:val="ListParagraph"/>
        <w:numPr>
          <w:ilvl w:val="0"/>
          <w:numId w:val="21"/>
        </w:numPr>
        <w:jc w:val="both"/>
        <w:rPr>
          <w:rFonts w:ascii="Times New Roman" w:hAnsi="Times New Roman" w:cs="Times New Roman"/>
          <w:sz w:val="24"/>
          <w:szCs w:val="24"/>
        </w:rPr>
      </w:pPr>
      <w:r w:rsidRPr="00311C69">
        <w:rPr>
          <w:rFonts w:ascii="Times New Roman" w:hAnsi="Times New Roman" w:cs="Times New Roman"/>
          <w:sz w:val="24"/>
          <w:szCs w:val="24"/>
        </w:rPr>
        <w:t xml:space="preserve">Да приеме и прилага правила и системи за предотвратяване на всякакви форми на корупция, посредством които да се съобщава за всяко разкрито корупционно действие, както и когато са налице достатъчно </w:t>
      </w:r>
      <w:r w:rsidR="00830B47" w:rsidRPr="00311C69">
        <w:rPr>
          <w:rFonts w:ascii="Times New Roman" w:hAnsi="Times New Roman" w:cs="Times New Roman"/>
          <w:sz w:val="24"/>
          <w:szCs w:val="24"/>
        </w:rPr>
        <w:t xml:space="preserve">основателни съмнения за такова </w:t>
      </w:r>
      <w:r w:rsidRPr="00311C69">
        <w:rPr>
          <w:rFonts w:ascii="Times New Roman" w:hAnsi="Times New Roman" w:cs="Times New Roman"/>
          <w:sz w:val="24"/>
          <w:szCs w:val="24"/>
        </w:rPr>
        <w:t>да се осигури адекватно решение на вс</w:t>
      </w:r>
      <w:r w:rsidR="00830B47" w:rsidRPr="00311C69">
        <w:rPr>
          <w:rFonts w:ascii="Times New Roman" w:hAnsi="Times New Roman" w:cs="Times New Roman"/>
          <w:sz w:val="24"/>
          <w:szCs w:val="24"/>
        </w:rPr>
        <w:t>еки въпрос, свързан с корупционни практики.</w:t>
      </w:r>
    </w:p>
    <w:p w14:paraId="31B55CED" w14:textId="1C666954" w:rsidR="006D405F" w:rsidRPr="00311C69" w:rsidRDefault="006D405F" w:rsidP="00881294">
      <w:pPr>
        <w:pStyle w:val="ListParagraph"/>
        <w:numPr>
          <w:ilvl w:val="0"/>
          <w:numId w:val="21"/>
        </w:numPr>
        <w:jc w:val="both"/>
        <w:rPr>
          <w:rFonts w:ascii="Times New Roman" w:hAnsi="Times New Roman" w:cs="Times New Roman"/>
          <w:sz w:val="24"/>
          <w:szCs w:val="24"/>
        </w:rPr>
      </w:pPr>
      <w:r w:rsidRPr="00311C69">
        <w:rPr>
          <w:rFonts w:ascii="Times New Roman" w:hAnsi="Times New Roman" w:cs="Times New Roman"/>
          <w:sz w:val="24"/>
          <w:szCs w:val="24"/>
        </w:rPr>
        <w:t xml:space="preserve">Да вмени на </w:t>
      </w:r>
      <w:r w:rsidR="00830B47" w:rsidRPr="00311C69">
        <w:rPr>
          <w:rFonts w:ascii="Times New Roman" w:hAnsi="Times New Roman" w:cs="Times New Roman"/>
          <w:sz w:val="24"/>
          <w:szCs w:val="24"/>
        </w:rPr>
        <w:t xml:space="preserve">ръководството на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Pr="00311C69">
        <w:rPr>
          <w:rFonts w:ascii="Times New Roman" w:hAnsi="Times New Roman" w:cs="Times New Roman"/>
          <w:sz w:val="24"/>
          <w:szCs w:val="24"/>
        </w:rPr>
        <w:t>отговорност по разкриването и предотвратяването на корупционни действия, и по изготвянето на правила за превенция и контрол</w:t>
      </w:r>
      <w:r w:rsidR="00830B47" w:rsidRPr="00311C69">
        <w:rPr>
          <w:rFonts w:ascii="Times New Roman" w:hAnsi="Times New Roman" w:cs="Times New Roman"/>
          <w:sz w:val="24"/>
          <w:szCs w:val="24"/>
        </w:rPr>
        <w:t>.</w:t>
      </w:r>
    </w:p>
    <w:p w14:paraId="15BAB2DD" w14:textId="4DCA8DDB" w:rsidR="006D405F" w:rsidRPr="00311C69" w:rsidRDefault="006D405F" w:rsidP="00881294">
      <w:pPr>
        <w:pStyle w:val="ListParagraph"/>
        <w:numPr>
          <w:ilvl w:val="0"/>
          <w:numId w:val="21"/>
        </w:numPr>
        <w:jc w:val="both"/>
        <w:rPr>
          <w:rFonts w:ascii="Times New Roman" w:hAnsi="Times New Roman" w:cs="Times New Roman"/>
          <w:sz w:val="24"/>
          <w:szCs w:val="24"/>
        </w:rPr>
      </w:pPr>
      <w:r w:rsidRPr="00311C69">
        <w:rPr>
          <w:rFonts w:ascii="Times New Roman" w:hAnsi="Times New Roman" w:cs="Times New Roman"/>
          <w:sz w:val="24"/>
          <w:szCs w:val="24"/>
        </w:rPr>
        <w:t xml:space="preserve">Да даде ясни и точни указания на служителите на </w:t>
      </w:r>
      <w:r w:rsidR="00881294" w:rsidRPr="00881294">
        <w:rPr>
          <w:rFonts w:ascii="Times New Roman" w:hAnsi="Times New Roman" w:cs="Times New Roman"/>
          <w:b/>
          <w:sz w:val="24"/>
          <w:szCs w:val="24"/>
        </w:rPr>
        <w:t>ТП ДЛС „Паламара”</w:t>
      </w:r>
      <w:r w:rsidR="00830B47" w:rsidRPr="00311C69">
        <w:rPr>
          <w:rFonts w:ascii="Times New Roman" w:hAnsi="Times New Roman" w:cs="Times New Roman"/>
          <w:b/>
          <w:sz w:val="24"/>
          <w:szCs w:val="24"/>
        </w:rPr>
        <w:t xml:space="preserve"> </w:t>
      </w:r>
      <w:r w:rsidRPr="00311C69">
        <w:rPr>
          <w:rFonts w:ascii="Times New Roman" w:hAnsi="Times New Roman" w:cs="Times New Roman"/>
          <w:sz w:val="24"/>
          <w:szCs w:val="24"/>
        </w:rPr>
        <w:t xml:space="preserve">и на другите физически или юридически лица, имащи взаимоотношения с </w:t>
      </w:r>
      <w:r w:rsidR="00881294" w:rsidRPr="00881294">
        <w:rPr>
          <w:rFonts w:ascii="Times New Roman" w:hAnsi="Times New Roman" w:cs="Times New Roman"/>
          <w:b/>
          <w:sz w:val="24"/>
          <w:szCs w:val="24"/>
        </w:rPr>
        <w:t>ТП ДЛС „Паламара”</w:t>
      </w:r>
      <w:r w:rsidRPr="00311C69">
        <w:rPr>
          <w:rFonts w:ascii="Times New Roman" w:hAnsi="Times New Roman" w:cs="Times New Roman"/>
          <w:sz w:val="24"/>
          <w:szCs w:val="24"/>
        </w:rPr>
        <w:t>, с които да им укаже да не допускат да бъдат въвлечени в корупционни действия и да им обясни, какви стъпки следва да предприемат в случай, че станат обект или сви</w:t>
      </w:r>
      <w:r w:rsidR="00830B47" w:rsidRPr="00311C69">
        <w:rPr>
          <w:rFonts w:ascii="Times New Roman" w:hAnsi="Times New Roman" w:cs="Times New Roman"/>
          <w:sz w:val="24"/>
          <w:szCs w:val="24"/>
        </w:rPr>
        <w:t>детел на корупционно поведение.</w:t>
      </w:r>
    </w:p>
    <w:p w14:paraId="366C75B1" w14:textId="77777777" w:rsidR="006D405F" w:rsidRPr="00311C69" w:rsidRDefault="006D405F" w:rsidP="00881294">
      <w:pPr>
        <w:pStyle w:val="ListParagraph"/>
        <w:numPr>
          <w:ilvl w:val="0"/>
          <w:numId w:val="21"/>
        </w:numPr>
        <w:jc w:val="both"/>
        <w:rPr>
          <w:rFonts w:ascii="Times New Roman" w:hAnsi="Times New Roman" w:cs="Times New Roman"/>
          <w:sz w:val="24"/>
          <w:szCs w:val="24"/>
        </w:rPr>
      </w:pPr>
      <w:r w:rsidRPr="00311C69">
        <w:rPr>
          <w:rFonts w:ascii="Times New Roman" w:hAnsi="Times New Roman" w:cs="Times New Roman"/>
          <w:sz w:val="24"/>
          <w:szCs w:val="24"/>
        </w:rPr>
        <w:t>Да гарантира, че всички установени корупционни действия и/или всяко основателно съмнение за корупционни действия ще бъдат разследвани справедливо, обективно и до край.</w:t>
      </w:r>
    </w:p>
    <w:p w14:paraId="79EBE3FC" w14:textId="77777777" w:rsidR="006D405F" w:rsidRPr="00311C69" w:rsidRDefault="006D405F" w:rsidP="00881294">
      <w:pPr>
        <w:spacing w:before="100" w:beforeAutospacing="1" w:after="100" w:afterAutospacing="1" w:line="240" w:lineRule="auto"/>
        <w:ind w:firstLine="360"/>
        <w:jc w:val="both"/>
        <w:rPr>
          <w:rFonts w:ascii="Times New Roman" w:eastAsia="Times New Roman" w:hAnsi="Times New Roman" w:cs="Times New Roman"/>
          <w:sz w:val="24"/>
          <w:szCs w:val="24"/>
        </w:rPr>
      </w:pPr>
      <w:r w:rsidRPr="00311C69">
        <w:rPr>
          <w:rFonts w:ascii="Times New Roman" w:eastAsia="Times New Roman" w:hAnsi="Times New Roman" w:cs="Times New Roman"/>
          <w:b/>
          <w:bCs/>
          <w:sz w:val="24"/>
          <w:szCs w:val="24"/>
        </w:rPr>
        <w:t>ІІІ. Обхват</w:t>
      </w:r>
    </w:p>
    <w:p w14:paraId="69962ED5" w14:textId="1B776998" w:rsidR="006D405F" w:rsidRPr="00311C69" w:rsidRDefault="006D405F" w:rsidP="00881294">
      <w:pPr>
        <w:ind w:firstLine="360"/>
        <w:jc w:val="both"/>
        <w:rPr>
          <w:rFonts w:ascii="Times New Roman" w:hAnsi="Times New Roman" w:cs="Times New Roman"/>
          <w:sz w:val="24"/>
          <w:szCs w:val="24"/>
        </w:rPr>
      </w:pPr>
      <w:r w:rsidRPr="00311C69">
        <w:rPr>
          <w:rFonts w:ascii="Times New Roman" w:hAnsi="Times New Roman" w:cs="Times New Roman"/>
          <w:sz w:val="24"/>
          <w:szCs w:val="24"/>
        </w:rPr>
        <w:t xml:space="preserve">Настоящата Политика е част от вътрешната нормативна рамка, която е приложима и за взаимоотношенията с външни контрагенти и доставчици на услуги. Всички служители на </w:t>
      </w:r>
      <w:r w:rsidR="00881294" w:rsidRPr="00881294">
        <w:rPr>
          <w:rFonts w:ascii="Times New Roman" w:hAnsi="Times New Roman" w:cs="Times New Roman"/>
          <w:b/>
          <w:sz w:val="24"/>
          <w:szCs w:val="24"/>
        </w:rPr>
        <w:t>ТП ДЛС „Паламара”</w:t>
      </w:r>
      <w:r w:rsidRPr="00311C69">
        <w:rPr>
          <w:rFonts w:ascii="Times New Roman" w:hAnsi="Times New Roman" w:cs="Times New Roman"/>
          <w:sz w:val="24"/>
          <w:szCs w:val="24"/>
        </w:rPr>
        <w:t xml:space="preserve">, както и всяко лице, свързано с </w:t>
      </w:r>
      <w:r w:rsidR="00881294" w:rsidRPr="00881294">
        <w:rPr>
          <w:rFonts w:ascii="Times New Roman" w:hAnsi="Times New Roman" w:cs="Times New Roman"/>
          <w:b/>
          <w:sz w:val="24"/>
          <w:szCs w:val="24"/>
        </w:rPr>
        <w:t>ТП ДЛС „Паламара”</w:t>
      </w:r>
      <w:r w:rsidRPr="00311C69">
        <w:rPr>
          <w:rFonts w:ascii="Times New Roman" w:hAnsi="Times New Roman" w:cs="Times New Roman"/>
          <w:sz w:val="24"/>
          <w:szCs w:val="24"/>
        </w:rPr>
        <w:t xml:space="preserve">, което предоставя услуги от името и за сметка на </w:t>
      </w:r>
      <w:r w:rsidR="00D42498" w:rsidRPr="00311C69">
        <w:rPr>
          <w:rFonts w:ascii="Times New Roman" w:hAnsi="Times New Roman" w:cs="Times New Roman"/>
          <w:sz w:val="24"/>
          <w:szCs w:val="24"/>
        </w:rPr>
        <w:t>Организацията</w:t>
      </w:r>
      <w:r w:rsidRPr="00311C69">
        <w:rPr>
          <w:rFonts w:ascii="Times New Roman" w:hAnsi="Times New Roman" w:cs="Times New Roman"/>
          <w:sz w:val="24"/>
          <w:szCs w:val="24"/>
        </w:rPr>
        <w:t xml:space="preserve">, включително подизпълнители, техният персонал и бизнес партньори, са задължени да спазват тази Политика. Неспазването на политиката може да има за резултат предприемане на дисциплинарни мерки, които биха </w:t>
      </w:r>
      <w:r w:rsidRPr="00311C69">
        <w:rPr>
          <w:rFonts w:ascii="Times New Roman" w:hAnsi="Times New Roman" w:cs="Times New Roman"/>
          <w:sz w:val="24"/>
          <w:szCs w:val="24"/>
        </w:rPr>
        <w:lastRenderedPageBreak/>
        <w:t xml:space="preserve">могли да доведат, в зависимост от случая, до прекратяване на трудови правоотношения със служител или до прекратяване на договорни отношения с трета страна. </w:t>
      </w:r>
    </w:p>
    <w:p w14:paraId="418F9DFC" w14:textId="77777777" w:rsidR="006D405F" w:rsidRPr="00311C69" w:rsidRDefault="006D405F" w:rsidP="00881294">
      <w:pPr>
        <w:jc w:val="both"/>
        <w:rPr>
          <w:rFonts w:ascii="Times New Roman" w:hAnsi="Times New Roman" w:cs="Times New Roman"/>
          <w:sz w:val="24"/>
          <w:szCs w:val="24"/>
        </w:rPr>
      </w:pPr>
      <w:r w:rsidRPr="00311C69">
        <w:rPr>
          <w:rFonts w:ascii="Times New Roman" w:hAnsi="Times New Roman" w:cs="Times New Roman"/>
          <w:sz w:val="24"/>
          <w:szCs w:val="24"/>
        </w:rPr>
        <w:t>В обхвата на Политиката влизат:</w:t>
      </w:r>
    </w:p>
    <w:p w14:paraId="3DACA902" w14:textId="4DB1E736" w:rsidR="006D405F" w:rsidRPr="00311C69" w:rsidRDefault="00D42498" w:rsidP="00881294">
      <w:pPr>
        <w:pStyle w:val="ListParagraph"/>
        <w:numPr>
          <w:ilvl w:val="0"/>
          <w:numId w:val="22"/>
        </w:numPr>
        <w:jc w:val="both"/>
        <w:rPr>
          <w:rFonts w:ascii="Times New Roman" w:hAnsi="Times New Roman" w:cs="Times New Roman"/>
          <w:sz w:val="24"/>
          <w:szCs w:val="24"/>
        </w:rPr>
      </w:pPr>
      <w:r w:rsidRPr="00311C69">
        <w:rPr>
          <w:rFonts w:ascii="Times New Roman" w:hAnsi="Times New Roman" w:cs="Times New Roman"/>
          <w:sz w:val="24"/>
          <w:szCs w:val="24"/>
        </w:rPr>
        <w:t xml:space="preserve">ръководството на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006D405F" w:rsidRPr="00311C69">
        <w:rPr>
          <w:rFonts w:ascii="Times New Roman" w:hAnsi="Times New Roman" w:cs="Times New Roman"/>
          <w:sz w:val="24"/>
          <w:szCs w:val="24"/>
        </w:rPr>
        <w:t>;</w:t>
      </w:r>
    </w:p>
    <w:p w14:paraId="23DC911D" w14:textId="4062B309" w:rsidR="006D405F" w:rsidRPr="00311C69" w:rsidRDefault="00D42498" w:rsidP="00881294">
      <w:pPr>
        <w:pStyle w:val="ListParagraph"/>
        <w:numPr>
          <w:ilvl w:val="0"/>
          <w:numId w:val="22"/>
        </w:numPr>
        <w:jc w:val="both"/>
        <w:rPr>
          <w:rFonts w:ascii="Times New Roman" w:hAnsi="Times New Roman" w:cs="Times New Roman"/>
          <w:sz w:val="24"/>
          <w:szCs w:val="24"/>
        </w:rPr>
      </w:pPr>
      <w:r w:rsidRPr="00311C69">
        <w:rPr>
          <w:rFonts w:ascii="Times New Roman" w:hAnsi="Times New Roman" w:cs="Times New Roman"/>
          <w:sz w:val="24"/>
          <w:szCs w:val="24"/>
        </w:rPr>
        <w:t>с</w:t>
      </w:r>
      <w:r w:rsidR="006D405F" w:rsidRPr="00311C69">
        <w:rPr>
          <w:rFonts w:ascii="Times New Roman" w:hAnsi="Times New Roman" w:cs="Times New Roman"/>
          <w:sz w:val="24"/>
          <w:szCs w:val="24"/>
        </w:rPr>
        <w:t xml:space="preserve">лужителите на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00311C69">
        <w:rPr>
          <w:rFonts w:ascii="Times New Roman" w:hAnsi="Times New Roman" w:cs="Times New Roman"/>
          <w:sz w:val="24"/>
          <w:szCs w:val="24"/>
        </w:rPr>
        <w:t xml:space="preserve">в </w:t>
      </w:r>
      <w:r w:rsidR="006D405F" w:rsidRPr="00311C69">
        <w:rPr>
          <w:rFonts w:ascii="Times New Roman" w:hAnsi="Times New Roman" w:cs="Times New Roman"/>
          <w:sz w:val="24"/>
          <w:szCs w:val="24"/>
        </w:rPr>
        <w:t>отношенията помежду им;</w:t>
      </w:r>
    </w:p>
    <w:p w14:paraId="5FB7C1C7" w14:textId="77777777" w:rsidR="006D405F" w:rsidRPr="00311C69" w:rsidRDefault="00D42498" w:rsidP="00881294">
      <w:pPr>
        <w:pStyle w:val="ListParagraph"/>
        <w:numPr>
          <w:ilvl w:val="0"/>
          <w:numId w:val="22"/>
        </w:numPr>
        <w:jc w:val="both"/>
        <w:rPr>
          <w:rFonts w:ascii="Times New Roman" w:hAnsi="Times New Roman" w:cs="Times New Roman"/>
          <w:sz w:val="24"/>
          <w:szCs w:val="24"/>
        </w:rPr>
      </w:pPr>
      <w:r w:rsidRPr="00311C69">
        <w:rPr>
          <w:rFonts w:ascii="Times New Roman" w:hAnsi="Times New Roman" w:cs="Times New Roman"/>
          <w:sz w:val="24"/>
          <w:szCs w:val="24"/>
        </w:rPr>
        <w:t>о</w:t>
      </w:r>
      <w:r w:rsidR="006D405F" w:rsidRPr="00311C69">
        <w:rPr>
          <w:rFonts w:ascii="Times New Roman" w:hAnsi="Times New Roman" w:cs="Times New Roman"/>
          <w:sz w:val="24"/>
          <w:szCs w:val="24"/>
        </w:rPr>
        <w:t>тношенията с държавна и местна администрация, политически партии и обществени организации, политици и общественици, медии, доставчици и изпълнители на услуги, консултанти, подизпълнители, контрагенти;</w:t>
      </w:r>
    </w:p>
    <w:p w14:paraId="2791CAA2" w14:textId="03F54FE6" w:rsidR="006D405F" w:rsidRPr="00311C69" w:rsidRDefault="00D42498" w:rsidP="00881294">
      <w:pPr>
        <w:pStyle w:val="ListParagraph"/>
        <w:numPr>
          <w:ilvl w:val="0"/>
          <w:numId w:val="22"/>
        </w:numPr>
        <w:jc w:val="both"/>
        <w:rPr>
          <w:rFonts w:ascii="Times New Roman" w:hAnsi="Times New Roman" w:cs="Times New Roman"/>
          <w:sz w:val="24"/>
          <w:szCs w:val="24"/>
        </w:rPr>
      </w:pPr>
      <w:r w:rsidRPr="00311C69">
        <w:rPr>
          <w:rFonts w:ascii="Times New Roman" w:hAnsi="Times New Roman" w:cs="Times New Roman"/>
          <w:sz w:val="24"/>
          <w:szCs w:val="24"/>
        </w:rPr>
        <w:t>о</w:t>
      </w:r>
      <w:r w:rsidR="006D405F" w:rsidRPr="00311C69">
        <w:rPr>
          <w:rFonts w:ascii="Times New Roman" w:hAnsi="Times New Roman" w:cs="Times New Roman"/>
          <w:sz w:val="24"/>
          <w:szCs w:val="24"/>
        </w:rPr>
        <w:t xml:space="preserve">тношенията, с която и да е трета страна, от страна на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00311C69" w:rsidRPr="00311C69">
        <w:rPr>
          <w:rFonts w:ascii="Times New Roman" w:hAnsi="Times New Roman" w:cs="Times New Roman"/>
          <w:sz w:val="24"/>
          <w:szCs w:val="24"/>
        </w:rPr>
        <w:t xml:space="preserve"> </w:t>
      </w:r>
      <w:r w:rsidR="006D405F" w:rsidRPr="00311C69">
        <w:rPr>
          <w:rFonts w:ascii="Times New Roman" w:hAnsi="Times New Roman" w:cs="Times New Roman"/>
          <w:sz w:val="24"/>
          <w:szCs w:val="24"/>
        </w:rPr>
        <w:t>или нейните служители, от които са последвали корупционни действия.</w:t>
      </w:r>
    </w:p>
    <w:p w14:paraId="1F176C70" w14:textId="77777777" w:rsidR="006D405F" w:rsidRPr="00311C69" w:rsidRDefault="006D405F" w:rsidP="00881294">
      <w:pPr>
        <w:jc w:val="both"/>
        <w:rPr>
          <w:rFonts w:ascii="Times New Roman" w:hAnsi="Times New Roman" w:cs="Times New Roman"/>
          <w:sz w:val="24"/>
          <w:szCs w:val="24"/>
        </w:rPr>
      </w:pPr>
      <w:r w:rsidRPr="00311C69">
        <w:rPr>
          <w:rFonts w:ascii="Times New Roman" w:hAnsi="Times New Roman" w:cs="Times New Roman"/>
          <w:sz w:val="24"/>
          <w:szCs w:val="24"/>
        </w:rPr>
        <w:t>Политиката е приложима за всички видове корупционни практики, в това число, но не само:</w:t>
      </w:r>
    </w:p>
    <w:p w14:paraId="60A7D861" w14:textId="77777777" w:rsidR="006D405F" w:rsidRPr="00311C69" w:rsidRDefault="00D42498" w:rsidP="00881294">
      <w:pPr>
        <w:pStyle w:val="ListParagraph"/>
        <w:numPr>
          <w:ilvl w:val="0"/>
          <w:numId w:val="23"/>
        </w:numPr>
        <w:jc w:val="both"/>
        <w:rPr>
          <w:rFonts w:ascii="Times New Roman" w:hAnsi="Times New Roman" w:cs="Times New Roman"/>
          <w:sz w:val="24"/>
          <w:szCs w:val="24"/>
        </w:rPr>
      </w:pPr>
      <w:r w:rsidRPr="00311C69">
        <w:rPr>
          <w:rFonts w:ascii="Times New Roman" w:hAnsi="Times New Roman" w:cs="Times New Roman"/>
          <w:sz w:val="24"/>
          <w:szCs w:val="24"/>
        </w:rPr>
        <w:t>а</w:t>
      </w:r>
      <w:r w:rsidR="006D405F" w:rsidRPr="00311C69">
        <w:rPr>
          <w:rFonts w:ascii="Times New Roman" w:hAnsi="Times New Roman" w:cs="Times New Roman"/>
          <w:sz w:val="24"/>
          <w:szCs w:val="24"/>
        </w:rPr>
        <w:t>ктивен подкуп - даване, обещаване или предлагане на подкуп;</w:t>
      </w:r>
    </w:p>
    <w:p w14:paraId="2224FD52" w14:textId="77777777" w:rsidR="006D405F" w:rsidRPr="00311C69" w:rsidRDefault="00D42498" w:rsidP="00881294">
      <w:pPr>
        <w:pStyle w:val="ListParagraph"/>
        <w:numPr>
          <w:ilvl w:val="0"/>
          <w:numId w:val="23"/>
        </w:numPr>
        <w:jc w:val="both"/>
        <w:rPr>
          <w:rFonts w:ascii="Times New Roman" w:hAnsi="Times New Roman" w:cs="Times New Roman"/>
          <w:sz w:val="24"/>
          <w:szCs w:val="24"/>
        </w:rPr>
      </w:pPr>
      <w:r w:rsidRPr="00311C69">
        <w:rPr>
          <w:rFonts w:ascii="Times New Roman" w:hAnsi="Times New Roman" w:cs="Times New Roman"/>
          <w:sz w:val="24"/>
          <w:szCs w:val="24"/>
        </w:rPr>
        <w:t>п</w:t>
      </w:r>
      <w:r w:rsidR="006D405F" w:rsidRPr="00311C69">
        <w:rPr>
          <w:rFonts w:ascii="Times New Roman" w:hAnsi="Times New Roman" w:cs="Times New Roman"/>
          <w:sz w:val="24"/>
          <w:szCs w:val="24"/>
        </w:rPr>
        <w:t>асивен подкуп - искане, съгласяване за получаване или приемане на подкуп;</w:t>
      </w:r>
    </w:p>
    <w:p w14:paraId="001704D7" w14:textId="77777777" w:rsidR="006D405F" w:rsidRPr="00311C69" w:rsidRDefault="00D42498" w:rsidP="00881294">
      <w:pPr>
        <w:pStyle w:val="ListParagraph"/>
        <w:numPr>
          <w:ilvl w:val="0"/>
          <w:numId w:val="23"/>
        </w:numPr>
        <w:jc w:val="both"/>
        <w:rPr>
          <w:rFonts w:ascii="Times New Roman" w:hAnsi="Times New Roman" w:cs="Times New Roman"/>
          <w:sz w:val="24"/>
          <w:szCs w:val="24"/>
        </w:rPr>
      </w:pPr>
      <w:r w:rsidRPr="00311C69">
        <w:rPr>
          <w:rFonts w:ascii="Times New Roman" w:hAnsi="Times New Roman" w:cs="Times New Roman"/>
          <w:sz w:val="24"/>
          <w:szCs w:val="24"/>
        </w:rPr>
        <w:t>п</w:t>
      </w:r>
      <w:r w:rsidR="006D405F" w:rsidRPr="00311C69">
        <w:rPr>
          <w:rFonts w:ascii="Times New Roman" w:hAnsi="Times New Roman" w:cs="Times New Roman"/>
          <w:sz w:val="24"/>
          <w:szCs w:val="24"/>
        </w:rPr>
        <w:t>одкуп на обществен или държавен служител;</w:t>
      </w:r>
    </w:p>
    <w:p w14:paraId="0E215B9D" w14:textId="23C5A77A" w:rsidR="006D405F" w:rsidRPr="00311C69" w:rsidRDefault="00D42498" w:rsidP="00881294">
      <w:pPr>
        <w:pStyle w:val="ListParagraph"/>
        <w:numPr>
          <w:ilvl w:val="0"/>
          <w:numId w:val="23"/>
        </w:numPr>
        <w:jc w:val="both"/>
        <w:rPr>
          <w:rFonts w:ascii="Times New Roman" w:hAnsi="Times New Roman" w:cs="Times New Roman"/>
          <w:sz w:val="24"/>
          <w:szCs w:val="24"/>
        </w:rPr>
      </w:pPr>
      <w:r w:rsidRPr="00311C69">
        <w:rPr>
          <w:rFonts w:ascii="Times New Roman" w:hAnsi="Times New Roman" w:cs="Times New Roman"/>
          <w:sz w:val="24"/>
          <w:szCs w:val="24"/>
        </w:rPr>
        <w:t>н</w:t>
      </w:r>
      <w:r w:rsidR="006D405F" w:rsidRPr="00311C69">
        <w:rPr>
          <w:rFonts w:ascii="Times New Roman" w:hAnsi="Times New Roman" w:cs="Times New Roman"/>
          <w:sz w:val="24"/>
          <w:szCs w:val="24"/>
        </w:rPr>
        <w:t xml:space="preserve">еоснователно обогатяване - злоупотреба с активи на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006D405F" w:rsidRPr="00311C69">
        <w:rPr>
          <w:rFonts w:ascii="Times New Roman" w:hAnsi="Times New Roman" w:cs="Times New Roman"/>
          <w:sz w:val="24"/>
          <w:szCs w:val="24"/>
        </w:rPr>
        <w:t>.</w:t>
      </w:r>
    </w:p>
    <w:p w14:paraId="30C44FA8" w14:textId="2C8B165E" w:rsidR="006D405F" w:rsidRPr="00311C69" w:rsidRDefault="006D405F" w:rsidP="00881294">
      <w:pPr>
        <w:ind w:firstLine="360"/>
        <w:jc w:val="both"/>
        <w:rPr>
          <w:rFonts w:ascii="Times New Roman" w:hAnsi="Times New Roman" w:cs="Times New Roman"/>
          <w:sz w:val="24"/>
          <w:szCs w:val="24"/>
        </w:rPr>
      </w:pPr>
      <w:r w:rsidRPr="00311C69">
        <w:rPr>
          <w:rFonts w:ascii="Times New Roman" w:hAnsi="Times New Roman" w:cs="Times New Roman"/>
          <w:sz w:val="24"/>
          <w:szCs w:val="24"/>
        </w:rPr>
        <w:t xml:space="preserve">В допълнение тази Политика трябва да се има предвид винаги, когато се установяват нови търговски взаимоотношения. При такива нови взаимоотношения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00311C69" w:rsidRPr="00311C69">
        <w:rPr>
          <w:rFonts w:ascii="Times New Roman" w:hAnsi="Times New Roman" w:cs="Times New Roman"/>
          <w:sz w:val="24"/>
          <w:szCs w:val="24"/>
        </w:rPr>
        <w:t xml:space="preserve"> </w:t>
      </w:r>
      <w:r w:rsidRPr="00311C69">
        <w:rPr>
          <w:rFonts w:ascii="Times New Roman" w:hAnsi="Times New Roman" w:cs="Times New Roman"/>
          <w:sz w:val="24"/>
          <w:szCs w:val="24"/>
        </w:rPr>
        <w:t>ще изисква внимателна преценка по отношение на етичното поведение и надеждността на всеки един бизнес партньор. Съществуващите търговски взаимоотношения също ще бъдат съответно преценявани.</w:t>
      </w:r>
    </w:p>
    <w:p w14:paraId="7630BB4F" w14:textId="77777777" w:rsidR="006D405F" w:rsidRPr="00311C69" w:rsidRDefault="006D405F" w:rsidP="00881294">
      <w:pPr>
        <w:spacing w:before="100" w:beforeAutospacing="1" w:after="100" w:afterAutospacing="1" w:line="240" w:lineRule="auto"/>
        <w:ind w:firstLine="360"/>
        <w:jc w:val="both"/>
        <w:rPr>
          <w:rFonts w:ascii="Times New Roman" w:eastAsia="Times New Roman" w:hAnsi="Times New Roman" w:cs="Times New Roman"/>
          <w:sz w:val="24"/>
          <w:szCs w:val="24"/>
        </w:rPr>
      </w:pPr>
      <w:r w:rsidRPr="00311C69">
        <w:rPr>
          <w:rFonts w:ascii="Times New Roman" w:eastAsia="Times New Roman" w:hAnsi="Times New Roman" w:cs="Times New Roman"/>
          <w:b/>
          <w:bCs/>
          <w:sz w:val="24"/>
          <w:szCs w:val="24"/>
        </w:rPr>
        <w:t>ІV. Основания и приложимост</w:t>
      </w:r>
    </w:p>
    <w:p w14:paraId="468EC72D" w14:textId="016A0851" w:rsidR="006D405F" w:rsidRPr="00311C69" w:rsidRDefault="006D405F" w:rsidP="00881294">
      <w:pPr>
        <w:pStyle w:val="ListParagraph"/>
        <w:numPr>
          <w:ilvl w:val="0"/>
          <w:numId w:val="24"/>
        </w:numPr>
        <w:jc w:val="both"/>
        <w:rPr>
          <w:rFonts w:ascii="Times New Roman" w:hAnsi="Times New Roman" w:cs="Times New Roman"/>
          <w:sz w:val="24"/>
          <w:szCs w:val="24"/>
        </w:rPr>
      </w:pPr>
      <w:r w:rsidRPr="00311C69">
        <w:rPr>
          <w:rFonts w:ascii="Times New Roman" w:hAnsi="Times New Roman" w:cs="Times New Roman"/>
          <w:sz w:val="24"/>
          <w:szCs w:val="24"/>
        </w:rPr>
        <w:t xml:space="preserve">Настоящата Политика е разработена като продължение и развитие на вътрешно нормативната уредба на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00AA5278" w:rsidRPr="00311C69">
        <w:rPr>
          <w:rFonts w:ascii="Times New Roman" w:hAnsi="Times New Roman" w:cs="Times New Roman"/>
          <w:sz w:val="24"/>
          <w:szCs w:val="24"/>
        </w:rPr>
        <w:t>;</w:t>
      </w:r>
    </w:p>
    <w:p w14:paraId="6E7BDE64" w14:textId="77777777" w:rsidR="00AA5278" w:rsidRPr="00311C69" w:rsidRDefault="006D405F" w:rsidP="00881294">
      <w:pPr>
        <w:pStyle w:val="ListParagraph"/>
        <w:numPr>
          <w:ilvl w:val="0"/>
          <w:numId w:val="24"/>
        </w:numPr>
        <w:jc w:val="both"/>
        <w:rPr>
          <w:rFonts w:ascii="Times New Roman" w:hAnsi="Times New Roman" w:cs="Times New Roman"/>
          <w:sz w:val="24"/>
          <w:szCs w:val="24"/>
        </w:rPr>
      </w:pPr>
      <w:r w:rsidRPr="00311C69">
        <w:rPr>
          <w:rFonts w:ascii="Times New Roman" w:hAnsi="Times New Roman" w:cs="Times New Roman"/>
          <w:sz w:val="24"/>
          <w:szCs w:val="24"/>
        </w:rPr>
        <w:t>При разработването й са следвани общовалидните правила, принципи и дефиниции на:</w:t>
      </w:r>
    </w:p>
    <w:p w14:paraId="210F8263" w14:textId="675CF268" w:rsidR="00AA5278" w:rsidRPr="00311C69" w:rsidRDefault="00500EED" w:rsidP="00881294">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lang w:val="en-US"/>
        </w:rPr>
        <w:t>“</w:t>
      </w:r>
      <w:r w:rsidR="006D405F" w:rsidRPr="00311C69">
        <w:rPr>
          <w:rFonts w:ascii="Times New Roman" w:hAnsi="Times New Roman" w:cs="Times New Roman"/>
          <w:sz w:val="24"/>
          <w:szCs w:val="24"/>
        </w:rPr>
        <w:t>Гра</w:t>
      </w:r>
      <w:r>
        <w:rPr>
          <w:rFonts w:ascii="Times New Roman" w:hAnsi="Times New Roman" w:cs="Times New Roman"/>
          <w:sz w:val="24"/>
          <w:szCs w:val="24"/>
        </w:rPr>
        <w:t>жданска конвенция за корупцията</w:t>
      </w:r>
      <w:r>
        <w:rPr>
          <w:rFonts w:ascii="Times New Roman" w:hAnsi="Times New Roman" w:cs="Times New Roman"/>
          <w:sz w:val="24"/>
          <w:szCs w:val="24"/>
          <w:lang w:val="en-US"/>
        </w:rPr>
        <w:t>”</w:t>
      </w:r>
      <w:r w:rsidR="006D405F" w:rsidRPr="00311C69">
        <w:rPr>
          <w:rFonts w:ascii="Times New Roman" w:hAnsi="Times New Roman" w:cs="Times New Roman"/>
          <w:sz w:val="24"/>
          <w:szCs w:val="24"/>
        </w:rPr>
        <w:t xml:space="preserve"> на Съвета на Европа, ратифицирана от Народното събрание на Република България през 2000 г.</w:t>
      </w:r>
    </w:p>
    <w:p w14:paraId="6B09E4B5" w14:textId="7BB17FB4" w:rsidR="006D405F" w:rsidRPr="00311C69" w:rsidRDefault="006D405F" w:rsidP="00881294">
      <w:pPr>
        <w:pStyle w:val="ListParagraph"/>
        <w:numPr>
          <w:ilvl w:val="0"/>
          <w:numId w:val="34"/>
        </w:numPr>
        <w:jc w:val="both"/>
        <w:rPr>
          <w:rFonts w:ascii="Times New Roman" w:hAnsi="Times New Roman" w:cs="Times New Roman"/>
          <w:sz w:val="24"/>
          <w:szCs w:val="24"/>
        </w:rPr>
      </w:pPr>
      <w:r w:rsidRPr="00311C69">
        <w:rPr>
          <w:rFonts w:ascii="Times New Roman" w:hAnsi="Times New Roman" w:cs="Times New Roman"/>
          <w:sz w:val="24"/>
          <w:szCs w:val="24"/>
        </w:rPr>
        <w:t>Чл. 12 от „Конв</w:t>
      </w:r>
      <w:r w:rsidR="00500EED">
        <w:rPr>
          <w:rFonts w:ascii="Times New Roman" w:hAnsi="Times New Roman" w:cs="Times New Roman"/>
          <w:sz w:val="24"/>
          <w:szCs w:val="24"/>
        </w:rPr>
        <w:t>енцията на ООН срещу корупцията</w:t>
      </w:r>
      <w:r w:rsidR="00500EED">
        <w:rPr>
          <w:rFonts w:ascii="Times New Roman" w:hAnsi="Times New Roman" w:cs="Times New Roman"/>
          <w:sz w:val="24"/>
          <w:szCs w:val="24"/>
          <w:lang w:val="en-US"/>
        </w:rPr>
        <w:t>”</w:t>
      </w:r>
      <w:r w:rsidRPr="00311C69">
        <w:rPr>
          <w:rFonts w:ascii="Times New Roman" w:hAnsi="Times New Roman" w:cs="Times New Roman"/>
          <w:sz w:val="24"/>
          <w:szCs w:val="24"/>
        </w:rPr>
        <w:t>, ратифицирана от Народното събрание на Република България през 2006 г.</w:t>
      </w:r>
    </w:p>
    <w:p w14:paraId="7597DE4D" w14:textId="77777777" w:rsidR="00AA5278" w:rsidRPr="00311C69" w:rsidRDefault="00AA5278" w:rsidP="00881294">
      <w:pPr>
        <w:pStyle w:val="ListParagraph"/>
        <w:numPr>
          <w:ilvl w:val="0"/>
          <w:numId w:val="34"/>
        </w:numPr>
        <w:jc w:val="both"/>
        <w:rPr>
          <w:rFonts w:ascii="Times New Roman" w:hAnsi="Times New Roman" w:cs="Times New Roman"/>
          <w:sz w:val="24"/>
          <w:szCs w:val="24"/>
        </w:rPr>
      </w:pPr>
      <w:r w:rsidRPr="00311C69">
        <w:rPr>
          <w:rFonts w:ascii="Times New Roman" w:hAnsi="Times New Roman" w:cs="Times New Roman"/>
          <w:sz w:val="24"/>
          <w:szCs w:val="24"/>
        </w:rPr>
        <w:t>Националната Стратегия за превенция и противодействие на корупцията в Република България 2015-2020 г.</w:t>
      </w:r>
    </w:p>
    <w:p w14:paraId="5E381533" w14:textId="77777777" w:rsidR="006D405F" w:rsidRPr="00311C69" w:rsidRDefault="006D405F" w:rsidP="00881294">
      <w:pPr>
        <w:pStyle w:val="ListParagraph"/>
        <w:numPr>
          <w:ilvl w:val="0"/>
          <w:numId w:val="24"/>
        </w:numPr>
        <w:jc w:val="both"/>
        <w:rPr>
          <w:rFonts w:ascii="Times New Roman" w:hAnsi="Times New Roman" w:cs="Times New Roman"/>
          <w:sz w:val="24"/>
          <w:szCs w:val="24"/>
        </w:rPr>
      </w:pPr>
      <w:r w:rsidRPr="00311C69">
        <w:rPr>
          <w:rFonts w:ascii="Times New Roman" w:hAnsi="Times New Roman" w:cs="Times New Roman"/>
          <w:sz w:val="24"/>
          <w:szCs w:val="24"/>
        </w:rPr>
        <w:t xml:space="preserve">Тя се прилага в допълнение към съществуващите и приложими в </w:t>
      </w:r>
      <w:r w:rsidR="00AA5278" w:rsidRPr="00311C69">
        <w:rPr>
          <w:rFonts w:ascii="Times New Roman" w:hAnsi="Times New Roman" w:cs="Times New Roman"/>
          <w:sz w:val="24"/>
          <w:szCs w:val="24"/>
        </w:rPr>
        <w:t>Организацията</w:t>
      </w:r>
      <w:r w:rsidRPr="00311C69">
        <w:rPr>
          <w:rFonts w:ascii="Times New Roman" w:hAnsi="Times New Roman" w:cs="Times New Roman"/>
          <w:sz w:val="24"/>
          <w:szCs w:val="24"/>
        </w:rPr>
        <w:t xml:space="preserve"> вътрешни правила, политики и процедури за работа, вътрешния трудов ред, както и съобразно с действащото българско законодателство и нормативни актове, отнасящи се към проявленията на корупция.</w:t>
      </w:r>
    </w:p>
    <w:p w14:paraId="28922EA7" w14:textId="77777777" w:rsidR="006D405F" w:rsidRPr="00311C69" w:rsidRDefault="006D405F" w:rsidP="00881294">
      <w:pPr>
        <w:spacing w:before="100" w:beforeAutospacing="1" w:after="100" w:afterAutospacing="1" w:line="240" w:lineRule="auto"/>
        <w:ind w:firstLine="360"/>
        <w:jc w:val="both"/>
        <w:rPr>
          <w:rFonts w:ascii="Times New Roman" w:eastAsia="Times New Roman" w:hAnsi="Times New Roman" w:cs="Times New Roman"/>
          <w:sz w:val="24"/>
          <w:szCs w:val="24"/>
        </w:rPr>
      </w:pPr>
      <w:r w:rsidRPr="00311C69">
        <w:rPr>
          <w:rFonts w:ascii="Times New Roman" w:eastAsia="Times New Roman" w:hAnsi="Times New Roman" w:cs="Times New Roman"/>
          <w:b/>
          <w:bCs/>
          <w:sz w:val="24"/>
          <w:szCs w:val="24"/>
        </w:rPr>
        <w:t>V. Дефиниции и основни корупционни рискове</w:t>
      </w:r>
    </w:p>
    <w:p w14:paraId="0B149071" w14:textId="77777777" w:rsidR="006D405F" w:rsidRPr="00311C69" w:rsidRDefault="006D405F" w:rsidP="00881294">
      <w:pPr>
        <w:jc w:val="both"/>
        <w:rPr>
          <w:rFonts w:ascii="Times New Roman" w:hAnsi="Times New Roman" w:cs="Times New Roman"/>
          <w:sz w:val="24"/>
          <w:szCs w:val="24"/>
        </w:rPr>
      </w:pPr>
      <w:r w:rsidRPr="00311C69">
        <w:rPr>
          <w:rFonts w:ascii="Times New Roman" w:hAnsi="Times New Roman" w:cs="Times New Roman"/>
          <w:sz w:val="24"/>
          <w:szCs w:val="24"/>
        </w:rPr>
        <w:lastRenderedPageBreak/>
        <w:t>За целите на настоящата Политика се приемат следните дефиниции за корупция:</w:t>
      </w:r>
    </w:p>
    <w:p w14:paraId="2EF5F560" w14:textId="77777777" w:rsidR="006D405F" w:rsidRPr="00311C69" w:rsidRDefault="006D405F" w:rsidP="00881294">
      <w:pPr>
        <w:pStyle w:val="ListParagraph"/>
        <w:numPr>
          <w:ilvl w:val="0"/>
          <w:numId w:val="25"/>
        </w:numPr>
        <w:jc w:val="both"/>
        <w:rPr>
          <w:rFonts w:ascii="Times New Roman" w:hAnsi="Times New Roman" w:cs="Times New Roman"/>
          <w:sz w:val="24"/>
          <w:szCs w:val="24"/>
        </w:rPr>
      </w:pPr>
      <w:r w:rsidRPr="00311C69">
        <w:rPr>
          <w:rFonts w:ascii="Times New Roman" w:hAnsi="Times New Roman" w:cs="Times New Roman"/>
          <w:sz w:val="24"/>
          <w:szCs w:val="24"/>
        </w:rPr>
        <w:t>Злоупотребата със служебно положение за лично облагодетелстване или, по-конкретно - поведение на лицата, субект на настоящата Политика, чрез което те или техни близки се облагодетелстват неправомерно и незаконно, като злоупотребяват с поверената им позиция и власт;</w:t>
      </w:r>
    </w:p>
    <w:p w14:paraId="2CD331CD" w14:textId="77777777" w:rsidR="006D405F" w:rsidRPr="00311C69" w:rsidRDefault="006D405F" w:rsidP="00881294">
      <w:pPr>
        <w:pStyle w:val="ListParagraph"/>
        <w:numPr>
          <w:ilvl w:val="0"/>
          <w:numId w:val="25"/>
        </w:numPr>
        <w:jc w:val="both"/>
        <w:rPr>
          <w:rFonts w:ascii="Times New Roman" w:hAnsi="Times New Roman" w:cs="Times New Roman"/>
          <w:sz w:val="24"/>
          <w:szCs w:val="24"/>
        </w:rPr>
      </w:pPr>
      <w:r w:rsidRPr="00311C69">
        <w:rPr>
          <w:rFonts w:ascii="Times New Roman" w:hAnsi="Times New Roman" w:cs="Times New Roman"/>
          <w:sz w:val="24"/>
          <w:szCs w:val="24"/>
        </w:rPr>
        <w:t>Искането, предлагането, даването или приемането, пряко или косвено, на подкуп или всяка друга облага, или обещаването на такава, което засяга надлежното изпълнение на задължение или поведението, което се изисква, от приемащия подкупа или неполагащата се облага, или от този, на когото е обещана такава;</w:t>
      </w:r>
    </w:p>
    <w:p w14:paraId="3D2A5BB7" w14:textId="77777777" w:rsidR="006D405F" w:rsidRPr="00311C69" w:rsidRDefault="006D405F" w:rsidP="00881294">
      <w:pPr>
        <w:pStyle w:val="ListParagraph"/>
        <w:numPr>
          <w:ilvl w:val="0"/>
          <w:numId w:val="25"/>
        </w:numPr>
        <w:jc w:val="both"/>
        <w:rPr>
          <w:rFonts w:ascii="Times New Roman" w:hAnsi="Times New Roman" w:cs="Times New Roman"/>
          <w:sz w:val="24"/>
          <w:szCs w:val="24"/>
        </w:rPr>
      </w:pPr>
      <w:r w:rsidRPr="00311C69">
        <w:rPr>
          <w:rFonts w:ascii="Times New Roman" w:hAnsi="Times New Roman" w:cs="Times New Roman"/>
          <w:sz w:val="24"/>
          <w:szCs w:val="24"/>
        </w:rPr>
        <w:t>Злоупотреба с доверие, делегирани правомощия или поверено имущество, с цел извличане на лична изгода;</w:t>
      </w:r>
    </w:p>
    <w:p w14:paraId="1D0D57F2" w14:textId="77777777" w:rsidR="006D405F" w:rsidRPr="00311C69" w:rsidRDefault="006D405F" w:rsidP="00881294">
      <w:pPr>
        <w:pStyle w:val="ListParagraph"/>
        <w:numPr>
          <w:ilvl w:val="0"/>
          <w:numId w:val="25"/>
        </w:numPr>
        <w:jc w:val="both"/>
        <w:rPr>
          <w:rFonts w:ascii="Times New Roman" w:hAnsi="Times New Roman" w:cs="Times New Roman"/>
          <w:sz w:val="24"/>
          <w:szCs w:val="24"/>
        </w:rPr>
      </w:pPr>
      <w:r w:rsidRPr="00311C69">
        <w:rPr>
          <w:rFonts w:ascii="Times New Roman" w:hAnsi="Times New Roman" w:cs="Times New Roman"/>
          <w:sz w:val="24"/>
          <w:szCs w:val="24"/>
        </w:rPr>
        <w:t>Обещаването, даването или искането на парична сума, предмет или услуга с висока стойност, с цел да се повлияе върху действия или решения, да се получи лична или корпоративна облага, да се постигне конкурентно предимство, изгода от промяна в нормативната уредба или от действията на длъжностни лица, контролни органи, политически партии и др., към които е насочено корупционното действие.</w:t>
      </w:r>
    </w:p>
    <w:p w14:paraId="23F397F0" w14:textId="77777777" w:rsidR="006D405F" w:rsidRPr="00311C69" w:rsidRDefault="006D405F" w:rsidP="00881294">
      <w:pPr>
        <w:jc w:val="both"/>
        <w:rPr>
          <w:rFonts w:ascii="Times New Roman" w:hAnsi="Times New Roman" w:cs="Times New Roman"/>
          <w:sz w:val="24"/>
          <w:szCs w:val="24"/>
        </w:rPr>
      </w:pPr>
      <w:r w:rsidRPr="00311C69">
        <w:rPr>
          <w:rFonts w:ascii="Times New Roman" w:hAnsi="Times New Roman" w:cs="Times New Roman"/>
          <w:sz w:val="24"/>
          <w:szCs w:val="24"/>
        </w:rPr>
        <w:t>За целите на настоящата Политика се дефинират следните основни корупционни рискове:</w:t>
      </w:r>
    </w:p>
    <w:p w14:paraId="53188E6E" w14:textId="77777777" w:rsidR="006D405F" w:rsidRPr="00311C69" w:rsidRDefault="006D405F" w:rsidP="00881294">
      <w:pPr>
        <w:pStyle w:val="ListParagraph"/>
        <w:numPr>
          <w:ilvl w:val="0"/>
          <w:numId w:val="26"/>
        </w:numPr>
        <w:jc w:val="both"/>
        <w:rPr>
          <w:rFonts w:ascii="Times New Roman" w:hAnsi="Times New Roman" w:cs="Times New Roman"/>
          <w:sz w:val="24"/>
          <w:szCs w:val="24"/>
        </w:rPr>
      </w:pPr>
      <w:r w:rsidRPr="00311C69">
        <w:rPr>
          <w:rFonts w:ascii="Times New Roman" w:hAnsi="Times New Roman" w:cs="Times New Roman"/>
          <w:sz w:val="24"/>
          <w:szCs w:val="24"/>
        </w:rPr>
        <w:t>Подкуп - предлагане, обещаване или искане, съгласие за получаване или приемане на облага, за да се осъществи някакво действие;</w:t>
      </w:r>
    </w:p>
    <w:p w14:paraId="701CED4C" w14:textId="77777777" w:rsidR="006D405F" w:rsidRPr="00311C69" w:rsidRDefault="006D405F" w:rsidP="00881294">
      <w:pPr>
        <w:pStyle w:val="ListParagraph"/>
        <w:numPr>
          <w:ilvl w:val="0"/>
          <w:numId w:val="26"/>
        </w:numPr>
        <w:jc w:val="both"/>
        <w:rPr>
          <w:rFonts w:ascii="Times New Roman" w:hAnsi="Times New Roman" w:cs="Times New Roman"/>
          <w:sz w:val="24"/>
          <w:szCs w:val="24"/>
        </w:rPr>
      </w:pPr>
      <w:r w:rsidRPr="00311C69">
        <w:rPr>
          <w:rFonts w:ascii="Times New Roman" w:hAnsi="Times New Roman" w:cs="Times New Roman"/>
          <w:sz w:val="24"/>
          <w:szCs w:val="24"/>
        </w:rPr>
        <w:t xml:space="preserve">Плащания за улесняване - неофициални плащания, с които се цели гарантиране или ускоряване изпълнението на рутинно или необходимо действие, което </w:t>
      </w:r>
      <w:r w:rsidR="00C52357" w:rsidRPr="00311C69">
        <w:rPr>
          <w:rFonts w:ascii="Times New Roman" w:hAnsi="Times New Roman" w:cs="Times New Roman"/>
          <w:sz w:val="24"/>
          <w:szCs w:val="24"/>
        </w:rPr>
        <w:t>Организацията</w:t>
      </w:r>
      <w:r w:rsidRPr="00311C69">
        <w:rPr>
          <w:rFonts w:ascii="Times New Roman" w:hAnsi="Times New Roman" w:cs="Times New Roman"/>
          <w:sz w:val="24"/>
          <w:szCs w:val="24"/>
        </w:rPr>
        <w:t xml:space="preserve"> има законно право или задължение да извършва;</w:t>
      </w:r>
    </w:p>
    <w:p w14:paraId="20C8668F" w14:textId="77777777" w:rsidR="006D405F" w:rsidRPr="00311C69" w:rsidRDefault="00C52357" w:rsidP="00881294">
      <w:pPr>
        <w:pStyle w:val="ListParagraph"/>
        <w:numPr>
          <w:ilvl w:val="0"/>
          <w:numId w:val="26"/>
        </w:numPr>
        <w:jc w:val="both"/>
        <w:rPr>
          <w:rFonts w:ascii="Times New Roman" w:hAnsi="Times New Roman" w:cs="Times New Roman"/>
          <w:sz w:val="24"/>
          <w:szCs w:val="24"/>
        </w:rPr>
      </w:pPr>
      <w:r w:rsidRPr="00311C69">
        <w:rPr>
          <w:rFonts w:ascii="Times New Roman" w:hAnsi="Times New Roman" w:cs="Times New Roman"/>
          <w:sz w:val="24"/>
          <w:szCs w:val="24"/>
        </w:rPr>
        <w:t>Неправомерни в</w:t>
      </w:r>
      <w:r w:rsidR="006D405F" w:rsidRPr="00311C69">
        <w:rPr>
          <w:rFonts w:ascii="Times New Roman" w:hAnsi="Times New Roman" w:cs="Times New Roman"/>
          <w:sz w:val="24"/>
          <w:szCs w:val="24"/>
        </w:rPr>
        <w:t xml:space="preserve">ръзки с </w:t>
      </w:r>
      <w:r w:rsidRPr="00311C69">
        <w:rPr>
          <w:rFonts w:ascii="Times New Roman" w:hAnsi="Times New Roman" w:cs="Times New Roman"/>
          <w:sz w:val="24"/>
          <w:szCs w:val="24"/>
        </w:rPr>
        <w:t>подизпълнители</w:t>
      </w:r>
      <w:r w:rsidR="006D405F" w:rsidRPr="00311C69">
        <w:rPr>
          <w:rFonts w:ascii="Times New Roman" w:hAnsi="Times New Roman" w:cs="Times New Roman"/>
          <w:sz w:val="24"/>
          <w:szCs w:val="24"/>
        </w:rPr>
        <w:t xml:space="preserve"> </w:t>
      </w:r>
      <w:r w:rsidRPr="00311C69">
        <w:rPr>
          <w:rFonts w:ascii="Times New Roman" w:hAnsi="Times New Roman" w:cs="Times New Roman"/>
          <w:sz w:val="24"/>
          <w:szCs w:val="24"/>
        </w:rPr>
        <w:t>–</w:t>
      </w:r>
      <w:r w:rsidR="006D405F" w:rsidRPr="00311C69">
        <w:rPr>
          <w:rFonts w:ascii="Times New Roman" w:hAnsi="Times New Roman" w:cs="Times New Roman"/>
          <w:sz w:val="24"/>
          <w:szCs w:val="24"/>
        </w:rPr>
        <w:t xml:space="preserve"> </w:t>
      </w:r>
      <w:r w:rsidRPr="00311C69">
        <w:rPr>
          <w:rFonts w:ascii="Times New Roman" w:hAnsi="Times New Roman" w:cs="Times New Roman"/>
          <w:sz w:val="24"/>
          <w:szCs w:val="24"/>
        </w:rPr>
        <w:t>с цел възлагане на</w:t>
      </w:r>
      <w:r w:rsidR="006D405F" w:rsidRPr="00311C69">
        <w:rPr>
          <w:rFonts w:ascii="Times New Roman" w:hAnsi="Times New Roman" w:cs="Times New Roman"/>
          <w:sz w:val="24"/>
          <w:szCs w:val="24"/>
        </w:rPr>
        <w:t xml:space="preserve"> обществен</w:t>
      </w:r>
      <w:r w:rsidRPr="00311C69">
        <w:rPr>
          <w:rFonts w:ascii="Times New Roman" w:hAnsi="Times New Roman" w:cs="Times New Roman"/>
          <w:sz w:val="24"/>
          <w:szCs w:val="24"/>
        </w:rPr>
        <w:t>и</w:t>
      </w:r>
      <w:r w:rsidR="006D405F" w:rsidRPr="00311C69">
        <w:rPr>
          <w:rFonts w:ascii="Times New Roman" w:hAnsi="Times New Roman" w:cs="Times New Roman"/>
          <w:sz w:val="24"/>
          <w:szCs w:val="24"/>
        </w:rPr>
        <w:t xml:space="preserve"> поръчк</w:t>
      </w:r>
      <w:r w:rsidRPr="00311C69">
        <w:rPr>
          <w:rFonts w:ascii="Times New Roman" w:hAnsi="Times New Roman" w:cs="Times New Roman"/>
          <w:sz w:val="24"/>
          <w:szCs w:val="24"/>
        </w:rPr>
        <w:t>и и/или даване на пазарно предимство на потенциални подизпълнители с цел</w:t>
      </w:r>
      <w:r w:rsidR="006D405F" w:rsidRPr="00311C69">
        <w:rPr>
          <w:rFonts w:ascii="Times New Roman" w:hAnsi="Times New Roman" w:cs="Times New Roman"/>
          <w:sz w:val="24"/>
          <w:szCs w:val="24"/>
        </w:rPr>
        <w:t xml:space="preserve"> </w:t>
      </w:r>
      <w:r w:rsidRPr="00311C69">
        <w:rPr>
          <w:rFonts w:ascii="Times New Roman" w:hAnsi="Times New Roman" w:cs="Times New Roman"/>
          <w:sz w:val="24"/>
          <w:szCs w:val="24"/>
        </w:rPr>
        <w:t>облагодетелстване на служители на Организацията</w:t>
      </w:r>
      <w:r w:rsidR="006D405F" w:rsidRPr="00311C69">
        <w:rPr>
          <w:rFonts w:ascii="Times New Roman" w:hAnsi="Times New Roman" w:cs="Times New Roman"/>
          <w:sz w:val="24"/>
          <w:szCs w:val="24"/>
        </w:rPr>
        <w:t>;</w:t>
      </w:r>
    </w:p>
    <w:p w14:paraId="43134FCB" w14:textId="77777777" w:rsidR="006D405F" w:rsidRPr="00311C69" w:rsidRDefault="006D405F" w:rsidP="00881294">
      <w:pPr>
        <w:pStyle w:val="ListParagraph"/>
        <w:numPr>
          <w:ilvl w:val="0"/>
          <w:numId w:val="26"/>
        </w:numPr>
        <w:jc w:val="both"/>
        <w:rPr>
          <w:rFonts w:ascii="Times New Roman" w:hAnsi="Times New Roman" w:cs="Times New Roman"/>
          <w:sz w:val="24"/>
          <w:szCs w:val="24"/>
        </w:rPr>
      </w:pPr>
      <w:r w:rsidRPr="00311C69">
        <w:rPr>
          <w:rFonts w:ascii="Times New Roman" w:hAnsi="Times New Roman" w:cs="Times New Roman"/>
          <w:sz w:val="24"/>
          <w:szCs w:val="24"/>
        </w:rPr>
        <w:t>Даване и получаване на облаги - отнася се до всички видове дарове;</w:t>
      </w:r>
    </w:p>
    <w:p w14:paraId="56E90266" w14:textId="77777777" w:rsidR="006D405F" w:rsidRPr="00311C69" w:rsidRDefault="006D405F" w:rsidP="00881294">
      <w:pPr>
        <w:pStyle w:val="ListParagraph"/>
        <w:numPr>
          <w:ilvl w:val="0"/>
          <w:numId w:val="26"/>
        </w:numPr>
        <w:jc w:val="both"/>
        <w:rPr>
          <w:rFonts w:ascii="Times New Roman" w:hAnsi="Times New Roman" w:cs="Times New Roman"/>
          <w:sz w:val="24"/>
          <w:szCs w:val="24"/>
        </w:rPr>
      </w:pPr>
      <w:r w:rsidRPr="00311C69">
        <w:rPr>
          <w:rFonts w:ascii="Times New Roman" w:hAnsi="Times New Roman" w:cs="Times New Roman"/>
          <w:sz w:val="24"/>
          <w:szCs w:val="24"/>
        </w:rPr>
        <w:t>Политически дарения - пряко или косвено дарение на политически партии, организации или политици;</w:t>
      </w:r>
    </w:p>
    <w:p w14:paraId="440DF339" w14:textId="77777777" w:rsidR="006D405F" w:rsidRPr="00311C69" w:rsidRDefault="006D405F" w:rsidP="00881294">
      <w:pPr>
        <w:pStyle w:val="ListParagraph"/>
        <w:numPr>
          <w:ilvl w:val="0"/>
          <w:numId w:val="26"/>
        </w:numPr>
        <w:jc w:val="both"/>
        <w:rPr>
          <w:rFonts w:ascii="Times New Roman" w:hAnsi="Times New Roman" w:cs="Times New Roman"/>
          <w:sz w:val="24"/>
          <w:szCs w:val="24"/>
        </w:rPr>
      </w:pPr>
      <w:r w:rsidRPr="00311C69">
        <w:rPr>
          <w:rFonts w:ascii="Times New Roman" w:hAnsi="Times New Roman" w:cs="Times New Roman"/>
          <w:sz w:val="24"/>
          <w:szCs w:val="24"/>
        </w:rPr>
        <w:t>Конфликт на интереси - ситуация, в която, два или повече конкуриращи се интереса, са в конфликт и пречат на способността за вземане на обективни и непредубедени бизнес решения;</w:t>
      </w:r>
    </w:p>
    <w:p w14:paraId="6638A852" w14:textId="77777777" w:rsidR="006D405F" w:rsidRPr="00311C69" w:rsidRDefault="006D405F" w:rsidP="00881294">
      <w:pPr>
        <w:pStyle w:val="ListParagraph"/>
        <w:numPr>
          <w:ilvl w:val="0"/>
          <w:numId w:val="26"/>
        </w:numPr>
        <w:jc w:val="both"/>
        <w:rPr>
          <w:rFonts w:ascii="Times New Roman" w:hAnsi="Times New Roman" w:cs="Times New Roman"/>
          <w:sz w:val="24"/>
          <w:szCs w:val="24"/>
        </w:rPr>
      </w:pPr>
      <w:r w:rsidRPr="00311C69">
        <w:rPr>
          <w:rFonts w:ascii="Times New Roman" w:hAnsi="Times New Roman" w:cs="Times New Roman"/>
          <w:sz w:val="24"/>
          <w:szCs w:val="24"/>
        </w:rPr>
        <w:t xml:space="preserve">Злоупотреба с активи - предоставяне на активи на </w:t>
      </w:r>
      <w:r w:rsidR="00C52357" w:rsidRPr="00311C69">
        <w:rPr>
          <w:rFonts w:ascii="Times New Roman" w:hAnsi="Times New Roman" w:cs="Times New Roman"/>
          <w:sz w:val="24"/>
          <w:szCs w:val="24"/>
        </w:rPr>
        <w:t>Организацията</w:t>
      </w:r>
      <w:r w:rsidRPr="00311C69">
        <w:rPr>
          <w:rFonts w:ascii="Times New Roman" w:hAnsi="Times New Roman" w:cs="Times New Roman"/>
          <w:sz w:val="24"/>
          <w:szCs w:val="24"/>
        </w:rPr>
        <w:t xml:space="preserve"> или на управляваните от нея </w:t>
      </w:r>
      <w:r w:rsidR="00C52357" w:rsidRPr="00311C69">
        <w:rPr>
          <w:rFonts w:ascii="Times New Roman" w:hAnsi="Times New Roman" w:cs="Times New Roman"/>
          <w:sz w:val="24"/>
          <w:szCs w:val="24"/>
        </w:rPr>
        <w:t>активи</w:t>
      </w:r>
      <w:r w:rsidRPr="00311C69">
        <w:rPr>
          <w:rFonts w:ascii="Times New Roman" w:hAnsi="Times New Roman" w:cs="Times New Roman"/>
          <w:sz w:val="24"/>
          <w:szCs w:val="24"/>
        </w:rPr>
        <w:t xml:space="preserve">, на длъжностни лица или на </w:t>
      </w:r>
      <w:r w:rsidR="00C52357" w:rsidRPr="00311C69">
        <w:rPr>
          <w:rFonts w:ascii="Times New Roman" w:hAnsi="Times New Roman" w:cs="Times New Roman"/>
          <w:sz w:val="24"/>
          <w:szCs w:val="24"/>
        </w:rPr>
        <w:t>клиенти за тяхна лична употреба</w:t>
      </w:r>
      <w:r w:rsidRPr="00311C69">
        <w:rPr>
          <w:rFonts w:ascii="Times New Roman" w:hAnsi="Times New Roman" w:cs="Times New Roman"/>
          <w:sz w:val="24"/>
          <w:szCs w:val="24"/>
        </w:rPr>
        <w:t>.</w:t>
      </w:r>
    </w:p>
    <w:p w14:paraId="269E5118" w14:textId="77777777" w:rsidR="006D405F" w:rsidRPr="00311C69" w:rsidRDefault="006D405F" w:rsidP="00881294">
      <w:pPr>
        <w:ind w:firstLine="360"/>
        <w:jc w:val="both"/>
        <w:rPr>
          <w:rFonts w:ascii="Times New Roman" w:hAnsi="Times New Roman" w:cs="Times New Roman"/>
          <w:b/>
          <w:sz w:val="24"/>
          <w:szCs w:val="24"/>
        </w:rPr>
      </w:pPr>
      <w:r w:rsidRPr="00311C69">
        <w:rPr>
          <w:rFonts w:ascii="Times New Roman" w:hAnsi="Times New Roman" w:cs="Times New Roman"/>
          <w:b/>
          <w:sz w:val="24"/>
          <w:szCs w:val="24"/>
        </w:rPr>
        <w:t>VІ. Конкретно и неизчерпателно посочени форми на корупция и сродни явлени</w:t>
      </w:r>
      <w:r w:rsidR="00C52357" w:rsidRPr="00311C69">
        <w:rPr>
          <w:rFonts w:ascii="Times New Roman" w:hAnsi="Times New Roman" w:cs="Times New Roman"/>
          <w:b/>
          <w:sz w:val="24"/>
          <w:szCs w:val="24"/>
        </w:rPr>
        <w:t>я, обект на настоящата Политика</w:t>
      </w:r>
    </w:p>
    <w:p w14:paraId="2299D080" w14:textId="5253312C" w:rsidR="006D405F" w:rsidRPr="00311C69" w:rsidRDefault="006D405F" w:rsidP="00881294">
      <w:pPr>
        <w:pStyle w:val="ListParagraph"/>
        <w:numPr>
          <w:ilvl w:val="0"/>
          <w:numId w:val="27"/>
        </w:numPr>
        <w:jc w:val="both"/>
        <w:rPr>
          <w:rFonts w:ascii="Times New Roman" w:hAnsi="Times New Roman" w:cs="Times New Roman"/>
          <w:sz w:val="24"/>
          <w:szCs w:val="24"/>
        </w:rPr>
      </w:pPr>
      <w:r w:rsidRPr="00311C69">
        <w:rPr>
          <w:rFonts w:ascii="Times New Roman" w:hAnsi="Times New Roman" w:cs="Times New Roman"/>
          <w:sz w:val="24"/>
          <w:szCs w:val="24"/>
        </w:rPr>
        <w:t xml:space="preserve">Предлагане и/или даване на подкуп на длъжностни лица от национални регулаторни органи или национални органи по приходите, централна и местната власт, </w:t>
      </w:r>
      <w:r w:rsidRPr="00311C69">
        <w:rPr>
          <w:rFonts w:ascii="Times New Roman" w:hAnsi="Times New Roman" w:cs="Times New Roman"/>
          <w:sz w:val="24"/>
          <w:szCs w:val="24"/>
        </w:rPr>
        <w:lastRenderedPageBreak/>
        <w:t xml:space="preserve">правоохранителни органи, органи на съдебната власт и други компетентни органи, с цел вземане и/или отмяна на решения, свързани с дейността на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00311C69" w:rsidRPr="00311C69">
        <w:rPr>
          <w:rFonts w:ascii="Times New Roman" w:hAnsi="Times New Roman" w:cs="Times New Roman"/>
          <w:sz w:val="24"/>
          <w:szCs w:val="24"/>
        </w:rPr>
        <w:t xml:space="preserve"> </w:t>
      </w:r>
      <w:r w:rsidRPr="00311C69">
        <w:rPr>
          <w:rFonts w:ascii="Times New Roman" w:hAnsi="Times New Roman" w:cs="Times New Roman"/>
          <w:sz w:val="24"/>
          <w:szCs w:val="24"/>
        </w:rPr>
        <w:t xml:space="preserve">и на управляваните от нея </w:t>
      </w:r>
      <w:r w:rsidR="00533B48" w:rsidRPr="00311C69">
        <w:rPr>
          <w:rFonts w:ascii="Times New Roman" w:hAnsi="Times New Roman" w:cs="Times New Roman"/>
          <w:sz w:val="24"/>
          <w:szCs w:val="24"/>
        </w:rPr>
        <w:t>активи.</w:t>
      </w:r>
    </w:p>
    <w:p w14:paraId="01E07C9F" w14:textId="552615EE" w:rsidR="006D405F" w:rsidRPr="00311C69" w:rsidRDefault="006D405F" w:rsidP="00881294">
      <w:pPr>
        <w:pStyle w:val="ListParagraph"/>
        <w:numPr>
          <w:ilvl w:val="0"/>
          <w:numId w:val="27"/>
        </w:numPr>
        <w:jc w:val="both"/>
        <w:rPr>
          <w:rFonts w:ascii="Times New Roman" w:hAnsi="Times New Roman" w:cs="Times New Roman"/>
          <w:sz w:val="24"/>
          <w:szCs w:val="24"/>
        </w:rPr>
      </w:pPr>
      <w:r w:rsidRPr="00311C69">
        <w:rPr>
          <w:rFonts w:ascii="Times New Roman" w:hAnsi="Times New Roman" w:cs="Times New Roman"/>
          <w:sz w:val="24"/>
          <w:szCs w:val="24"/>
        </w:rPr>
        <w:t xml:space="preserve">Предлагане и/или даване на парични средства за финансиране на политически партии или политици, осигуряване на косвени ползи, или предоставяне на високи по размер и стойност подаръци и/или други форми на облага, можещи да доведат до репутационен риск, свързан с подозрение в търговия с влияние, неправомерен лобизъм, вземане на политически или властови решения, в полза на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00311C69" w:rsidRPr="00311C69">
        <w:rPr>
          <w:rFonts w:ascii="Times New Roman" w:hAnsi="Times New Roman" w:cs="Times New Roman"/>
          <w:sz w:val="24"/>
          <w:szCs w:val="24"/>
        </w:rPr>
        <w:t xml:space="preserve"> </w:t>
      </w:r>
      <w:r w:rsidR="00533B48" w:rsidRPr="00311C69">
        <w:rPr>
          <w:rFonts w:ascii="Times New Roman" w:hAnsi="Times New Roman" w:cs="Times New Roman"/>
          <w:sz w:val="24"/>
          <w:szCs w:val="24"/>
        </w:rPr>
        <w:t>или ръководството ѝ.</w:t>
      </w:r>
      <w:r w:rsidRPr="00311C69">
        <w:rPr>
          <w:rFonts w:ascii="Times New Roman" w:hAnsi="Times New Roman" w:cs="Times New Roman"/>
          <w:sz w:val="24"/>
          <w:szCs w:val="24"/>
        </w:rPr>
        <w:t xml:space="preserve"> </w:t>
      </w:r>
    </w:p>
    <w:p w14:paraId="1C198321" w14:textId="6891E390" w:rsidR="006D405F" w:rsidRPr="00311C69" w:rsidRDefault="006D405F" w:rsidP="00881294">
      <w:pPr>
        <w:pStyle w:val="ListParagraph"/>
        <w:numPr>
          <w:ilvl w:val="0"/>
          <w:numId w:val="27"/>
        </w:numPr>
        <w:jc w:val="both"/>
        <w:rPr>
          <w:rFonts w:ascii="Times New Roman" w:hAnsi="Times New Roman" w:cs="Times New Roman"/>
          <w:sz w:val="24"/>
          <w:szCs w:val="24"/>
        </w:rPr>
      </w:pPr>
      <w:r w:rsidRPr="00311C69">
        <w:rPr>
          <w:rFonts w:ascii="Times New Roman" w:hAnsi="Times New Roman" w:cs="Times New Roman"/>
          <w:sz w:val="24"/>
          <w:szCs w:val="24"/>
        </w:rPr>
        <w:t xml:space="preserve">Извършване на корупционни действия и практики спрямо медии и журналисти, които могат да нарушат принципите на журналистическа етика и обективност при отразяване на дейността на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00533B48" w:rsidRPr="00311C69">
        <w:rPr>
          <w:rFonts w:ascii="Times New Roman" w:hAnsi="Times New Roman" w:cs="Times New Roman"/>
          <w:sz w:val="24"/>
          <w:szCs w:val="24"/>
        </w:rPr>
        <w:t>и на нейните подизпълнители.</w:t>
      </w:r>
    </w:p>
    <w:p w14:paraId="19C858A4" w14:textId="41C55B6A" w:rsidR="006D405F" w:rsidRPr="00311C69" w:rsidRDefault="006D405F" w:rsidP="00881294">
      <w:pPr>
        <w:pStyle w:val="ListParagraph"/>
        <w:numPr>
          <w:ilvl w:val="0"/>
          <w:numId w:val="27"/>
        </w:numPr>
        <w:jc w:val="both"/>
        <w:rPr>
          <w:rFonts w:ascii="Times New Roman" w:hAnsi="Times New Roman" w:cs="Times New Roman"/>
          <w:sz w:val="24"/>
          <w:szCs w:val="24"/>
        </w:rPr>
      </w:pPr>
      <w:r w:rsidRPr="00311C69">
        <w:rPr>
          <w:rFonts w:ascii="Times New Roman" w:hAnsi="Times New Roman" w:cs="Times New Roman"/>
          <w:sz w:val="24"/>
          <w:szCs w:val="24"/>
        </w:rPr>
        <w:t>Предлагане и/или даване на подкуп на лица или организации, кои</w:t>
      </w:r>
      <w:r w:rsidR="00533B48" w:rsidRPr="00311C69">
        <w:rPr>
          <w:rFonts w:ascii="Times New Roman" w:hAnsi="Times New Roman" w:cs="Times New Roman"/>
          <w:sz w:val="24"/>
          <w:szCs w:val="24"/>
        </w:rPr>
        <w:t xml:space="preserve">то осъществяват проверки, одит </w:t>
      </w:r>
      <w:r w:rsidRPr="00311C69">
        <w:rPr>
          <w:rFonts w:ascii="Times New Roman" w:hAnsi="Times New Roman" w:cs="Times New Roman"/>
          <w:sz w:val="24"/>
          <w:szCs w:val="24"/>
        </w:rPr>
        <w:t xml:space="preserve">или други контролни или одитни функции, с цел осъществяване на въздействие върху резултатите от тяхната дейност и съдържанието на техните доклади, в полза на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00533B48" w:rsidRPr="00311C69">
        <w:rPr>
          <w:rFonts w:ascii="Times New Roman" w:hAnsi="Times New Roman" w:cs="Times New Roman"/>
          <w:sz w:val="24"/>
          <w:szCs w:val="24"/>
        </w:rPr>
        <w:t>.</w:t>
      </w:r>
    </w:p>
    <w:p w14:paraId="35FD5948" w14:textId="71634086" w:rsidR="006D405F" w:rsidRPr="00311C69" w:rsidRDefault="006D405F" w:rsidP="00881294">
      <w:pPr>
        <w:pStyle w:val="ListParagraph"/>
        <w:numPr>
          <w:ilvl w:val="0"/>
          <w:numId w:val="27"/>
        </w:numPr>
        <w:jc w:val="both"/>
        <w:rPr>
          <w:rFonts w:ascii="Times New Roman" w:hAnsi="Times New Roman" w:cs="Times New Roman"/>
          <w:sz w:val="24"/>
          <w:szCs w:val="24"/>
        </w:rPr>
      </w:pPr>
      <w:r w:rsidRPr="00311C69">
        <w:rPr>
          <w:rFonts w:ascii="Times New Roman" w:hAnsi="Times New Roman" w:cs="Times New Roman"/>
          <w:sz w:val="24"/>
          <w:szCs w:val="24"/>
        </w:rPr>
        <w:t xml:space="preserve">Злоупотреба от страна на служители на </w:t>
      </w:r>
      <w:r w:rsidR="00533B48" w:rsidRPr="00311C69">
        <w:rPr>
          <w:rFonts w:ascii="Times New Roman" w:hAnsi="Times New Roman" w:cs="Times New Roman"/>
          <w:sz w:val="24"/>
          <w:szCs w:val="24"/>
        </w:rPr>
        <w:t>Организацията</w:t>
      </w:r>
      <w:r w:rsidRPr="00311C69">
        <w:rPr>
          <w:rFonts w:ascii="Times New Roman" w:hAnsi="Times New Roman" w:cs="Times New Roman"/>
          <w:sz w:val="24"/>
          <w:szCs w:val="24"/>
        </w:rPr>
        <w:t xml:space="preserve"> с парични средства, лични данни, ценни книжа, средства, отпускани за издръжка или други активи на </w:t>
      </w:r>
      <w:r w:rsidR="00881294" w:rsidRPr="00881294">
        <w:rPr>
          <w:rFonts w:ascii="Times New Roman" w:hAnsi="Times New Roman" w:cs="Times New Roman"/>
          <w:b/>
          <w:sz w:val="24"/>
          <w:szCs w:val="24"/>
        </w:rPr>
        <w:t>ТП ДЛС „Паламара”</w:t>
      </w:r>
      <w:r w:rsidR="00311C69" w:rsidRPr="00311C69">
        <w:rPr>
          <w:rFonts w:ascii="Times New Roman" w:hAnsi="Times New Roman" w:cs="Times New Roman"/>
          <w:sz w:val="24"/>
          <w:szCs w:val="24"/>
        </w:rPr>
        <w:t xml:space="preserve"> </w:t>
      </w:r>
      <w:r w:rsidRPr="00311C69">
        <w:rPr>
          <w:rFonts w:ascii="Times New Roman" w:hAnsi="Times New Roman" w:cs="Times New Roman"/>
          <w:sz w:val="24"/>
          <w:szCs w:val="24"/>
        </w:rPr>
        <w:t xml:space="preserve">или на управляваните от нея </w:t>
      </w:r>
      <w:r w:rsidR="00533B48" w:rsidRPr="00311C69">
        <w:rPr>
          <w:rFonts w:ascii="Times New Roman" w:hAnsi="Times New Roman" w:cs="Times New Roman"/>
          <w:sz w:val="24"/>
          <w:szCs w:val="24"/>
        </w:rPr>
        <w:t>активи</w:t>
      </w:r>
      <w:r w:rsidRPr="00311C69">
        <w:rPr>
          <w:rFonts w:ascii="Times New Roman" w:hAnsi="Times New Roman" w:cs="Times New Roman"/>
          <w:sz w:val="24"/>
          <w:szCs w:val="24"/>
        </w:rPr>
        <w:t>, с цел предоставянето им на длъжностни лица или на клиенти, за тяхна лична изгода;</w:t>
      </w:r>
    </w:p>
    <w:p w14:paraId="5356E07E" w14:textId="68F6FAD9" w:rsidR="006D405F" w:rsidRPr="00311C69" w:rsidRDefault="006D405F" w:rsidP="00881294">
      <w:pPr>
        <w:pStyle w:val="ListParagraph"/>
        <w:numPr>
          <w:ilvl w:val="0"/>
          <w:numId w:val="27"/>
        </w:numPr>
        <w:jc w:val="both"/>
        <w:rPr>
          <w:rFonts w:ascii="Times New Roman" w:hAnsi="Times New Roman" w:cs="Times New Roman"/>
          <w:sz w:val="24"/>
          <w:szCs w:val="24"/>
        </w:rPr>
      </w:pPr>
      <w:r w:rsidRPr="00311C69">
        <w:rPr>
          <w:rFonts w:ascii="Times New Roman" w:hAnsi="Times New Roman" w:cs="Times New Roman"/>
          <w:sz w:val="24"/>
          <w:szCs w:val="24"/>
        </w:rPr>
        <w:t xml:space="preserve">Подправяне на писмени документи - договори, заявления и др., прикриване или изземване на документи и/или заместването им с подправени или неистински, с цел създаване на лична изгода за длъжностни лица или </w:t>
      </w:r>
      <w:r w:rsidR="00533B48" w:rsidRPr="00311C69">
        <w:rPr>
          <w:rFonts w:ascii="Times New Roman" w:hAnsi="Times New Roman" w:cs="Times New Roman"/>
          <w:sz w:val="24"/>
          <w:szCs w:val="24"/>
        </w:rPr>
        <w:t xml:space="preserve">подизпълнители на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00533B48" w:rsidRPr="00311C69">
        <w:rPr>
          <w:rFonts w:ascii="Times New Roman" w:hAnsi="Times New Roman" w:cs="Times New Roman"/>
          <w:sz w:val="24"/>
          <w:szCs w:val="24"/>
        </w:rPr>
        <w:t>.</w:t>
      </w:r>
    </w:p>
    <w:p w14:paraId="46EF2A99" w14:textId="6C7A48AD" w:rsidR="006D405F" w:rsidRPr="00311C69" w:rsidRDefault="006D405F" w:rsidP="00881294">
      <w:pPr>
        <w:pStyle w:val="ListParagraph"/>
        <w:numPr>
          <w:ilvl w:val="0"/>
          <w:numId w:val="27"/>
        </w:numPr>
        <w:jc w:val="both"/>
        <w:rPr>
          <w:rFonts w:ascii="Times New Roman" w:hAnsi="Times New Roman" w:cs="Times New Roman"/>
          <w:sz w:val="24"/>
          <w:szCs w:val="24"/>
        </w:rPr>
      </w:pPr>
      <w:r w:rsidRPr="00311C69">
        <w:rPr>
          <w:rFonts w:ascii="Times New Roman" w:hAnsi="Times New Roman" w:cs="Times New Roman"/>
          <w:sz w:val="24"/>
          <w:szCs w:val="24"/>
        </w:rPr>
        <w:t xml:space="preserve">Използване на парични средства и ресурси на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Pr="00311C69">
        <w:rPr>
          <w:rFonts w:ascii="Times New Roman" w:hAnsi="Times New Roman" w:cs="Times New Roman"/>
          <w:sz w:val="24"/>
          <w:szCs w:val="24"/>
        </w:rPr>
        <w:t>от нейни служители, за собствени цели, или разрешаване на плащания, или получаване на такива, за недоставени стоки или неоказани услуги</w:t>
      </w:r>
      <w:r w:rsidR="00533B48" w:rsidRPr="00311C69">
        <w:rPr>
          <w:rFonts w:ascii="Times New Roman" w:hAnsi="Times New Roman" w:cs="Times New Roman"/>
          <w:sz w:val="24"/>
          <w:szCs w:val="24"/>
        </w:rPr>
        <w:t>.</w:t>
      </w:r>
      <w:r w:rsidRPr="00311C69">
        <w:rPr>
          <w:rFonts w:ascii="Times New Roman" w:hAnsi="Times New Roman" w:cs="Times New Roman"/>
          <w:sz w:val="24"/>
          <w:szCs w:val="24"/>
        </w:rPr>
        <w:t xml:space="preserve"> </w:t>
      </w:r>
    </w:p>
    <w:p w14:paraId="60420DD7" w14:textId="6BBA9519" w:rsidR="006D405F" w:rsidRPr="00311C69" w:rsidRDefault="006D405F" w:rsidP="00881294">
      <w:pPr>
        <w:pStyle w:val="ListParagraph"/>
        <w:numPr>
          <w:ilvl w:val="0"/>
          <w:numId w:val="27"/>
        </w:numPr>
        <w:jc w:val="both"/>
        <w:rPr>
          <w:rFonts w:ascii="Times New Roman" w:hAnsi="Times New Roman" w:cs="Times New Roman"/>
          <w:sz w:val="24"/>
          <w:szCs w:val="24"/>
        </w:rPr>
      </w:pPr>
      <w:r w:rsidRPr="00311C69">
        <w:rPr>
          <w:rFonts w:ascii="Times New Roman" w:hAnsi="Times New Roman" w:cs="Times New Roman"/>
          <w:sz w:val="24"/>
          <w:szCs w:val="24"/>
        </w:rPr>
        <w:t xml:space="preserve">Унищожаване на документи или други активи на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Pr="00311C69">
        <w:rPr>
          <w:rFonts w:ascii="Times New Roman" w:hAnsi="Times New Roman" w:cs="Times New Roman"/>
          <w:sz w:val="24"/>
          <w:szCs w:val="24"/>
        </w:rPr>
        <w:t>, с крайна цел манипулиране или изопачаване на факти, за да се създаде подвеждаща информация, в резултат на което да се стигне до управленска оценка или решение, несъответствуващи на действителността, с цел реализиране на определен личен интерес;</w:t>
      </w:r>
    </w:p>
    <w:p w14:paraId="6119DE46" w14:textId="6F7ECF00" w:rsidR="006D405F" w:rsidRPr="00311C69" w:rsidRDefault="006D405F" w:rsidP="00881294">
      <w:pPr>
        <w:pStyle w:val="ListParagraph"/>
        <w:numPr>
          <w:ilvl w:val="0"/>
          <w:numId w:val="27"/>
        </w:numPr>
        <w:jc w:val="both"/>
        <w:rPr>
          <w:rFonts w:ascii="Times New Roman" w:hAnsi="Times New Roman" w:cs="Times New Roman"/>
          <w:sz w:val="24"/>
          <w:szCs w:val="24"/>
        </w:rPr>
      </w:pPr>
      <w:r w:rsidRPr="00311C69">
        <w:rPr>
          <w:rFonts w:ascii="Times New Roman" w:hAnsi="Times New Roman" w:cs="Times New Roman"/>
          <w:sz w:val="24"/>
          <w:szCs w:val="24"/>
        </w:rPr>
        <w:t xml:space="preserve">Конфликт на интереси при осъществяване на служебните задължения, свързан с облагодетелстване на свързани със служители, доставчици или подизпълнители на </w:t>
      </w:r>
      <w:r w:rsidR="00881294" w:rsidRPr="00881294">
        <w:rPr>
          <w:rFonts w:ascii="Times New Roman" w:hAnsi="Times New Roman" w:cs="Times New Roman"/>
          <w:b/>
          <w:sz w:val="24"/>
          <w:szCs w:val="24"/>
        </w:rPr>
        <w:t>ТП ДЛС „Паламара”</w:t>
      </w:r>
      <w:r w:rsidRPr="00311C69">
        <w:rPr>
          <w:rFonts w:ascii="Times New Roman" w:hAnsi="Times New Roman" w:cs="Times New Roman"/>
          <w:sz w:val="24"/>
          <w:szCs w:val="24"/>
        </w:rPr>
        <w:t xml:space="preserve">, лица; </w:t>
      </w:r>
    </w:p>
    <w:p w14:paraId="38711638" w14:textId="77777777" w:rsidR="006D405F" w:rsidRPr="00311C69" w:rsidRDefault="006D405F" w:rsidP="00881294">
      <w:pPr>
        <w:pStyle w:val="ListParagraph"/>
        <w:numPr>
          <w:ilvl w:val="0"/>
          <w:numId w:val="27"/>
        </w:numPr>
        <w:jc w:val="both"/>
        <w:rPr>
          <w:rFonts w:ascii="Times New Roman" w:hAnsi="Times New Roman" w:cs="Times New Roman"/>
          <w:sz w:val="24"/>
          <w:szCs w:val="24"/>
        </w:rPr>
      </w:pPr>
      <w:r w:rsidRPr="00311C69">
        <w:rPr>
          <w:rFonts w:ascii="Times New Roman" w:hAnsi="Times New Roman" w:cs="Times New Roman"/>
          <w:sz w:val="24"/>
          <w:szCs w:val="24"/>
        </w:rPr>
        <w:t>Предлагане или даване на подкуп, под формата на парични средства или подаръци, влизане в нерегламентирани договорки, изнудване и заплахи към настоящи или бъдещи служители, с цел получаване на лична изгода, промяна на информация, резултати от вътрешни проверки, вземане страна в конфликти, назначаване или уволнение и др.;</w:t>
      </w:r>
    </w:p>
    <w:p w14:paraId="656E46AC" w14:textId="238725A5" w:rsidR="006D405F" w:rsidRPr="00311C69" w:rsidRDefault="006D405F" w:rsidP="00881294">
      <w:pPr>
        <w:pStyle w:val="ListParagraph"/>
        <w:numPr>
          <w:ilvl w:val="0"/>
          <w:numId w:val="27"/>
        </w:numPr>
        <w:jc w:val="both"/>
        <w:rPr>
          <w:rFonts w:ascii="Times New Roman" w:hAnsi="Times New Roman" w:cs="Times New Roman"/>
          <w:sz w:val="24"/>
          <w:szCs w:val="24"/>
        </w:rPr>
      </w:pPr>
      <w:r w:rsidRPr="00311C69">
        <w:rPr>
          <w:rFonts w:ascii="Times New Roman" w:hAnsi="Times New Roman" w:cs="Times New Roman"/>
          <w:sz w:val="24"/>
          <w:szCs w:val="24"/>
        </w:rPr>
        <w:lastRenderedPageBreak/>
        <w:t xml:space="preserve">Искането или приемането на подкуп, под каквато и да е форма, от външни доставчици или подизпълнители на </w:t>
      </w:r>
      <w:r w:rsidR="00881294" w:rsidRPr="00881294">
        <w:rPr>
          <w:rFonts w:ascii="Times New Roman" w:hAnsi="Times New Roman" w:cs="Times New Roman"/>
          <w:b/>
          <w:sz w:val="24"/>
          <w:szCs w:val="24"/>
        </w:rPr>
        <w:t>ТП ДЛС „Паламара”</w:t>
      </w:r>
      <w:r w:rsidRPr="00311C69">
        <w:rPr>
          <w:rFonts w:ascii="Times New Roman" w:hAnsi="Times New Roman" w:cs="Times New Roman"/>
          <w:sz w:val="24"/>
          <w:szCs w:val="24"/>
        </w:rPr>
        <w:t>, с цел вземане на решение в тяхна полза;</w:t>
      </w:r>
    </w:p>
    <w:p w14:paraId="529A16A4" w14:textId="120D3654" w:rsidR="006D405F" w:rsidRPr="00311C69" w:rsidRDefault="006D405F" w:rsidP="00881294">
      <w:pPr>
        <w:pStyle w:val="ListParagraph"/>
        <w:numPr>
          <w:ilvl w:val="0"/>
          <w:numId w:val="27"/>
        </w:numPr>
        <w:jc w:val="both"/>
        <w:rPr>
          <w:rFonts w:ascii="Times New Roman" w:hAnsi="Times New Roman" w:cs="Times New Roman"/>
          <w:sz w:val="24"/>
          <w:szCs w:val="24"/>
        </w:rPr>
      </w:pPr>
      <w:r w:rsidRPr="00311C69">
        <w:rPr>
          <w:rFonts w:ascii="Times New Roman" w:hAnsi="Times New Roman" w:cs="Times New Roman"/>
          <w:sz w:val="24"/>
          <w:szCs w:val="24"/>
        </w:rPr>
        <w:t xml:space="preserve">Искане на подкуп или друга облага при взаимоотношенията с клиенти на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Pr="00311C69">
        <w:rPr>
          <w:rFonts w:ascii="Times New Roman" w:hAnsi="Times New Roman" w:cs="Times New Roman"/>
          <w:sz w:val="24"/>
          <w:szCs w:val="24"/>
        </w:rPr>
        <w:t xml:space="preserve">по повод на тяхното обслужване и извършването на всички действия и дейности, за които </w:t>
      </w:r>
      <w:r w:rsidR="00881294" w:rsidRPr="00881294">
        <w:rPr>
          <w:rFonts w:ascii="Times New Roman" w:hAnsi="Times New Roman" w:cs="Times New Roman"/>
          <w:b/>
          <w:sz w:val="24"/>
          <w:szCs w:val="24"/>
        </w:rPr>
        <w:t>ТП ДЛС „Паламара”</w:t>
      </w:r>
      <w:r w:rsidR="00881294" w:rsidRPr="00311C69">
        <w:rPr>
          <w:rFonts w:ascii="Times New Roman" w:hAnsi="Times New Roman" w:cs="Times New Roman"/>
          <w:sz w:val="24"/>
          <w:szCs w:val="24"/>
        </w:rPr>
        <w:t xml:space="preserve"> </w:t>
      </w:r>
      <w:r w:rsidR="00881294">
        <w:rPr>
          <w:rFonts w:ascii="Times New Roman" w:hAnsi="Times New Roman" w:cs="Times New Roman"/>
          <w:sz w:val="24"/>
          <w:szCs w:val="24"/>
        </w:rPr>
        <w:t xml:space="preserve">  </w:t>
      </w:r>
      <w:r w:rsidR="00311C69" w:rsidRPr="00311C69">
        <w:rPr>
          <w:rFonts w:ascii="Times New Roman" w:hAnsi="Times New Roman" w:cs="Times New Roman"/>
          <w:sz w:val="24"/>
          <w:szCs w:val="24"/>
        </w:rPr>
        <w:t xml:space="preserve"> </w:t>
      </w:r>
      <w:r w:rsidRPr="00311C69">
        <w:rPr>
          <w:rFonts w:ascii="Times New Roman" w:hAnsi="Times New Roman" w:cs="Times New Roman"/>
          <w:sz w:val="24"/>
          <w:szCs w:val="24"/>
        </w:rPr>
        <w:t xml:space="preserve">има поет ангажимент, съгласно договорни взаимоотношения, общата или вътрешна нормативна уредба, регламентираща дейността </w:t>
      </w:r>
      <w:r w:rsidR="00533B48" w:rsidRPr="00311C69">
        <w:rPr>
          <w:rFonts w:ascii="Times New Roman" w:hAnsi="Times New Roman" w:cs="Times New Roman"/>
          <w:sz w:val="24"/>
          <w:szCs w:val="24"/>
        </w:rPr>
        <w:t>ѝ</w:t>
      </w:r>
      <w:r w:rsidRPr="00311C69">
        <w:rPr>
          <w:rFonts w:ascii="Times New Roman" w:hAnsi="Times New Roman" w:cs="Times New Roman"/>
          <w:sz w:val="24"/>
          <w:szCs w:val="24"/>
        </w:rPr>
        <w:t>;</w:t>
      </w:r>
    </w:p>
    <w:p w14:paraId="7C636977" w14:textId="45DB61CF" w:rsidR="006D405F" w:rsidRPr="00311C69" w:rsidRDefault="006D405F" w:rsidP="00881294">
      <w:pPr>
        <w:pStyle w:val="ListParagraph"/>
        <w:numPr>
          <w:ilvl w:val="0"/>
          <w:numId w:val="27"/>
        </w:numPr>
        <w:jc w:val="both"/>
        <w:rPr>
          <w:rFonts w:ascii="Times New Roman" w:hAnsi="Times New Roman" w:cs="Times New Roman"/>
          <w:sz w:val="24"/>
          <w:szCs w:val="24"/>
        </w:rPr>
      </w:pPr>
      <w:r w:rsidRPr="00311C69">
        <w:rPr>
          <w:rFonts w:ascii="Times New Roman" w:hAnsi="Times New Roman" w:cs="Times New Roman"/>
          <w:sz w:val="24"/>
          <w:szCs w:val="24"/>
        </w:rPr>
        <w:t xml:space="preserve">Корупционно поведение от страна на служителите на </w:t>
      </w:r>
      <w:r w:rsidR="00881294" w:rsidRPr="00881294">
        <w:rPr>
          <w:rFonts w:ascii="Times New Roman" w:hAnsi="Times New Roman" w:cs="Times New Roman"/>
          <w:b/>
          <w:sz w:val="24"/>
          <w:szCs w:val="24"/>
        </w:rPr>
        <w:t>ТП ДЛС „Паламара”</w:t>
      </w:r>
      <w:r w:rsidR="00311C69" w:rsidRPr="00311C69">
        <w:rPr>
          <w:rFonts w:ascii="Times New Roman" w:hAnsi="Times New Roman" w:cs="Times New Roman"/>
          <w:sz w:val="24"/>
          <w:szCs w:val="24"/>
        </w:rPr>
        <w:t xml:space="preserve"> </w:t>
      </w:r>
      <w:r w:rsidRPr="00311C69">
        <w:rPr>
          <w:rFonts w:ascii="Times New Roman" w:hAnsi="Times New Roman" w:cs="Times New Roman"/>
          <w:sz w:val="24"/>
          <w:szCs w:val="24"/>
        </w:rPr>
        <w:t>спрямо представители на държавни или общински органи, извън преките им служебни задължения.</w:t>
      </w:r>
    </w:p>
    <w:p w14:paraId="7BBF1296" w14:textId="5783F6A2" w:rsidR="006D405F" w:rsidRPr="00311C69" w:rsidRDefault="00311C69" w:rsidP="00881294">
      <w:pPr>
        <w:ind w:firstLine="360"/>
        <w:jc w:val="both"/>
        <w:rPr>
          <w:rFonts w:ascii="Times New Roman" w:hAnsi="Times New Roman" w:cs="Times New Roman"/>
          <w:b/>
          <w:sz w:val="24"/>
          <w:szCs w:val="24"/>
        </w:rPr>
      </w:pPr>
      <w:r>
        <w:rPr>
          <w:rFonts w:ascii="Times New Roman" w:hAnsi="Times New Roman" w:cs="Times New Roman"/>
          <w:b/>
          <w:sz w:val="24"/>
          <w:szCs w:val="24"/>
          <w:lang w:val="en-US"/>
        </w:rPr>
        <w:t>VI</w:t>
      </w:r>
      <w:r w:rsidR="006D405F" w:rsidRPr="00311C69">
        <w:rPr>
          <w:rFonts w:ascii="Times New Roman" w:hAnsi="Times New Roman" w:cs="Times New Roman"/>
          <w:b/>
          <w:sz w:val="24"/>
          <w:szCs w:val="24"/>
        </w:rPr>
        <w:t>І. Действия на служители, клиен</w:t>
      </w:r>
      <w:r w:rsidR="00420F5C" w:rsidRPr="00311C69">
        <w:rPr>
          <w:rFonts w:ascii="Times New Roman" w:hAnsi="Times New Roman" w:cs="Times New Roman"/>
          <w:b/>
          <w:sz w:val="24"/>
          <w:szCs w:val="24"/>
        </w:rPr>
        <w:t xml:space="preserve">ти, доставчици, подизпълнители </w:t>
      </w:r>
      <w:r w:rsidR="006D405F" w:rsidRPr="00311C69">
        <w:rPr>
          <w:rFonts w:ascii="Times New Roman" w:hAnsi="Times New Roman" w:cs="Times New Roman"/>
          <w:b/>
          <w:sz w:val="24"/>
          <w:szCs w:val="24"/>
        </w:rPr>
        <w:t xml:space="preserve">и др. контрагенти на </w:t>
      </w:r>
      <w:r w:rsidR="00881294" w:rsidRPr="00881294">
        <w:rPr>
          <w:rFonts w:ascii="Times New Roman" w:hAnsi="Times New Roman" w:cs="Times New Roman"/>
          <w:b/>
          <w:sz w:val="24"/>
          <w:szCs w:val="24"/>
        </w:rPr>
        <w:t>ТП ДЛС „Паламара”</w:t>
      </w:r>
      <w:r w:rsidR="006D405F" w:rsidRPr="00311C69">
        <w:rPr>
          <w:rFonts w:ascii="Times New Roman" w:hAnsi="Times New Roman" w:cs="Times New Roman"/>
          <w:b/>
          <w:sz w:val="24"/>
          <w:szCs w:val="24"/>
        </w:rPr>
        <w:t>, които са станали обект на корупционно действие, или са узнали или имат основателни съмненения за корупционни практики</w:t>
      </w:r>
    </w:p>
    <w:p w14:paraId="6C38F2B6" w14:textId="180F9005" w:rsidR="006D405F" w:rsidRPr="00311C69" w:rsidRDefault="006D405F" w:rsidP="00881294">
      <w:pPr>
        <w:ind w:firstLine="360"/>
        <w:jc w:val="both"/>
        <w:rPr>
          <w:rFonts w:ascii="Times New Roman" w:hAnsi="Times New Roman" w:cs="Times New Roman"/>
          <w:sz w:val="24"/>
          <w:szCs w:val="24"/>
        </w:rPr>
      </w:pPr>
      <w:r w:rsidRPr="00311C69">
        <w:rPr>
          <w:rFonts w:ascii="Times New Roman" w:hAnsi="Times New Roman" w:cs="Times New Roman"/>
          <w:sz w:val="24"/>
          <w:szCs w:val="24"/>
        </w:rPr>
        <w:t xml:space="preserve">Всеки служител на </w:t>
      </w:r>
      <w:r w:rsidR="00881294" w:rsidRPr="00881294">
        <w:rPr>
          <w:rFonts w:ascii="Times New Roman" w:hAnsi="Times New Roman" w:cs="Times New Roman"/>
          <w:b/>
          <w:sz w:val="24"/>
          <w:szCs w:val="24"/>
        </w:rPr>
        <w:t>ТП ДЛС „Паламара”</w:t>
      </w:r>
      <w:r w:rsidRPr="00311C69">
        <w:rPr>
          <w:rFonts w:ascii="Times New Roman" w:hAnsi="Times New Roman" w:cs="Times New Roman"/>
          <w:sz w:val="24"/>
          <w:szCs w:val="24"/>
        </w:rPr>
        <w:t xml:space="preserve">, който е станал обект на корупционно действие, или узнае или има основателно съмнение за корупционни практики, е длъжен да съобщи за случая, като се обърне директно към </w:t>
      </w:r>
      <w:r w:rsidR="00311C69">
        <w:rPr>
          <w:rFonts w:ascii="Times New Roman" w:hAnsi="Times New Roman" w:cs="Times New Roman"/>
          <w:sz w:val="24"/>
          <w:szCs w:val="24"/>
        </w:rPr>
        <w:t xml:space="preserve">Директора на </w:t>
      </w:r>
      <w:r w:rsidR="00881294" w:rsidRPr="00881294">
        <w:rPr>
          <w:rFonts w:ascii="Times New Roman" w:hAnsi="Times New Roman" w:cs="Times New Roman"/>
          <w:b/>
          <w:sz w:val="24"/>
          <w:szCs w:val="24"/>
        </w:rPr>
        <w:t>ТП ДЛС „Паламара”</w:t>
      </w:r>
      <w:r w:rsidR="00311C69">
        <w:rPr>
          <w:rFonts w:ascii="Times New Roman" w:hAnsi="Times New Roman" w:cs="Times New Roman"/>
          <w:sz w:val="24"/>
          <w:szCs w:val="24"/>
        </w:rPr>
        <w:t xml:space="preserve">. В случай, че се касае за корупционни действия от страна на Директора на </w:t>
      </w:r>
      <w:r w:rsidR="00881294" w:rsidRPr="00881294">
        <w:rPr>
          <w:rFonts w:ascii="Times New Roman" w:hAnsi="Times New Roman" w:cs="Times New Roman"/>
          <w:b/>
          <w:sz w:val="24"/>
          <w:szCs w:val="24"/>
        </w:rPr>
        <w:t>ТП ДЛС „Паламара”</w:t>
      </w:r>
      <w:r w:rsidR="00311C69">
        <w:rPr>
          <w:rFonts w:ascii="Times New Roman" w:hAnsi="Times New Roman" w:cs="Times New Roman"/>
          <w:sz w:val="24"/>
          <w:szCs w:val="24"/>
        </w:rPr>
        <w:t xml:space="preserve">, </w:t>
      </w:r>
      <w:r w:rsidR="0054489F">
        <w:rPr>
          <w:rFonts w:ascii="Times New Roman" w:hAnsi="Times New Roman" w:cs="Times New Roman"/>
          <w:sz w:val="24"/>
          <w:szCs w:val="24"/>
        </w:rPr>
        <w:t xml:space="preserve">сигналът се препраща към </w:t>
      </w:r>
      <w:r w:rsidR="00F929B5" w:rsidRPr="00311C69">
        <w:rPr>
          <w:rFonts w:ascii="Times New Roman" w:hAnsi="Times New Roman" w:cs="Times New Roman"/>
          <w:sz w:val="24"/>
          <w:szCs w:val="24"/>
        </w:rPr>
        <w:t>Държавното предприятие</w:t>
      </w:r>
      <w:r w:rsidR="0054489F">
        <w:rPr>
          <w:rFonts w:ascii="Times New Roman" w:hAnsi="Times New Roman" w:cs="Times New Roman"/>
          <w:sz w:val="24"/>
          <w:szCs w:val="24"/>
        </w:rPr>
        <w:t xml:space="preserve"> или другите компетентни органи</w:t>
      </w:r>
      <w:r w:rsidR="00F929B5" w:rsidRPr="00311C69">
        <w:rPr>
          <w:rFonts w:ascii="Times New Roman" w:hAnsi="Times New Roman" w:cs="Times New Roman"/>
          <w:sz w:val="24"/>
          <w:szCs w:val="24"/>
        </w:rPr>
        <w:t>.</w:t>
      </w:r>
    </w:p>
    <w:p w14:paraId="5FC41173" w14:textId="77777777" w:rsidR="006D405F" w:rsidRPr="00311C69" w:rsidRDefault="006D405F" w:rsidP="00881294">
      <w:pPr>
        <w:pStyle w:val="ListParagraph"/>
        <w:numPr>
          <w:ilvl w:val="0"/>
          <w:numId w:val="29"/>
        </w:numPr>
        <w:jc w:val="both"/>
        <w:rPr>
          <w:rFonts w:ascii="Times New Roman" w:hAnsi="Times New Roman" w:cs="Times New Roman"/>
          <w:sz w:val="24"/>
          <w:szCs w:val="24"/>
        </w:rPr>
      </w:pPr>
      <w:r w:rsidRPr="00311C69">
        <w:rPr>
          <w:rFonts w:ascii="Times New Roman" w:hAnsi="Times New Roman" w:cs="Times New Roman"/>
          <w:sz w:val="24"/>
          <w:szCs w:val="24"/>
        </w:rPr>
        <w:t>В изложението на казуса, служителите следва да опишат ясно и разбираемо случая и да обяснят естеството на действието и причините, поради които го определят като корупционно, по смисъла на настоящата Политика. До разглеждане ще бъдат допускани и анонимни сигнали, които отговарят на описаните в предходното изречение условия</w:t>
      </w:r>
      <w:r w:rsidR="00F929B5" w:rsidRPr="00311C69">
        <w:rPr>
          <w:rFonts w:ascii="Times New Roman" w:hAnsi="Times New Roman" w:cs="Times New Roman"/>
          <w:sz w:val="24"/>
          <w:szCs w:val="24"/>
        </w:rPr>
        <w:t>.</w:t>
      </w:r>
    </w:p>
    <w:p w14:paraId="7FDE40D1" w14:textId="77777777" w:rsidR="006D405F" w:rsidRPr="00311C69" w:rsidRDefault="006D405F" w:rsidP="00881294">
      <w:pPr>
        <w:pStyle w:val="ListParagraph"/>
        <w:numPr>
          <w:ilvl w:val="0"/>
          <w:numId w:val="29"/>
        </w:numPr>
        <w:jc w:val="both"/>
        <w:rPr>
          <w:rFonts w:ascii="Times New Roman" w:hAnsi="Times New Roman" w:cs="Times New Roman"/>
          <w:sz w:val="24"/>
          <w:szCs w:val="24"/>
        </w:rPr>
      </w:pPr>
      <w:r w:rsidRPr="00311C69">
        <w:rPr>
          <w:rFonts w:ascii="Times New Roman" w:hAnsi="Times New Roman" w:cs="Times New Roman"/>
          <w:sz w:val="24"/>
          <w:szCs w:val="24"/>
        </w:rPr>
        <w:t>Служителите могат да отправят своя сигнал писмено, по електронна поща и/или да поискат изслушване по казуса</w:t>
      </w:r>
      <w:r w:rsidR="00F929B5" w:rsidRPr="00311C69">
        <w:rPr>
          <w:rFonts w:ascii="Times New Roman" w:hAnsi="Times New Roman" w:cs="Times New Roman"/>
          <w:sz w:val="24"/>
          <w:szCs w:val="24"/>
        </w:rPr>
        <w:t>.</w:t>
      </w:r>
    </w:p>
    <w:p w14:paraId="0C697C2D" w14:textId="43768EE2" w:rsidR="006D405F" w:rsidRPr="00311C69" w:rsidRDefault="006D405F" w:rsidP="00881294">
      <w:pPr>
        <w:pStyle w:val="ListParagraph"/>
        <w:numPr>
          <w:ilvl w:val="0"/>
          <w:numId w:val="29"/>
        </w:numPr>
        <w:jc w:val="both"/>
        <w:rPr>
          <w:rFonts w:ascii="Times New Roman" w:hAnsi="Times New Roman" w:cs="Times New Roman"/>
          <w:sz w:val="24"/>
          <w:szCs w:val="24"/>
        </w:rPr>
      </w:pPr>
      <w:r w:rsidRPr="00311C69">
        <w:rPr>
          <w:rFonts w:ascii="Times New Roman" w:hAnsi="Times New Roman" w:cs="Times New Roman"/>
          <w:sz w:val="24"/>
          <w:szCs w:val="24"/>
        </w:rPr>
        <w:t xml:space="preserve">Всички служители на </w:t>
      </w:r>
      <w:r w:rsidR="0041453B" w:rsidRPr="00881294">
        <w:rPr>
          <w:rFonts w:ascii="Times New Roman" w:hAnsi="Times New Roman" w:cs="Times New Roman"/>
          <w:b/>
          <w:sz w:val="24"/>
          <w:szCs w:val="24"/>
        </w:rPr>
        <w:t>ТП ДЛС „Паламара”</w:t>
      </w:r>
      <w:r w:rsidR="0041453B" w:rsidRPr="00311C69">
        <w:rPr>
          <w:rFonts w:ascii="Times New Roman" w:hAnsi="Times New Roman" w:cs="Times New Roman"/>
          <w:sz w:val="24"/>
          <w:szCs w:val="24"/>
        </w:rPr>
        <w:t xml:space="preserve"> </w:t>
      </w:r>
      <w:r w:rsidR="0041453B">
        <w:rPr>
          <w:rFonts w:ascii="Times New Roman" w:hAnsi="Times New Roman" w:cs="Times New Roman"/>
          <w:sz w:val="24"/>
          <w:szCs w:val="24"/>
        </w:rPr>
        <w:t xml:space="preserve">  </w:t>
      </w:r>
      <w:r w:rsidRPr="00311C69">
        <w:rPr>
          <w:rFonts w:ascii="Times New Roman" w:hAnsi="Times New Roman" w:cs="Times New Roman"/>
          <w:sz w:val="24"/>
          <w:szCs w:val="24"/>
        </w:rPr>
        <w:t>са задължени да:</w:t>
      </w:r>
    </w:p>
    <w:p w14:paraId="45CD93B4" w14:textId="77777777" w:rsidR="006D405F" w:rsidRPr="00311C69" w:rsidRDefault="006D405F" w:rsidP="00881294">
      <w:pPr>
        <w:pStyle w:val="ListParagraph"/>
        <w:numPr>
          <w:ilvl w:val="0"/>
          <w:numId w:val="34"/>
        </w:numPr>
        <w:jc w:val="both"/>
        <w:rPr>
          <w:rFonts w:ascii="Times New Roman" w:hAnsi="Times New Roman" w:cs="Times New Roman"/>
          <w:sz w:val="24"/>
          <w:szCs w:val="24"/>
        </w:rPr>
      </w:pPr>
      <w:r w:rsidRPr="00311C69">
        <w:rPr>
          <w:rFonts w:ascii="Times New Roman" w:hAnsi="Times New Roman" w:cs="Times New Roman"/>
          <w:sz w:val="24"/>
          <w:szCs w:val="24"/>
        </w:rPr>
        <w:t xml:space="preserve">познават и спазват, при своето служебно и лично поведение, принципите и правилата на настоящата Политика; </w:t>
      </w:r>
    </w:p>
    <w:p w14:paraId="7AA8338F" w14:textId="7FB36412" w:rsidR="006D405F" w:rsidRPr="00311C69" w:rsidRDefault="006D405F" w:rsidP="00881294">
      <w:pPr>
        <w:pStyle w:val="ListParagraph"/>
        <w:numPr>
          <w:ilvl w:val="0"/>
          <w:numId w:val="34"/>
        </w:numPr>
        <w:jc w:val="both"/>
        <w:rPr>
          <w:rFonts w:ascii="Times New Roman" w:hAnsi="Times New Roman" w:cs="Times New Roman"/>
          <w:sz w:val="24"/>
          <w:szCs w:val="24"/>
        </w:rPr>
      </w:pPr>
      <w:r w:rsidRPr="00311C69">
        <w:rPr>
          <w:rFonts w:ascii="Times New Roman" w:hAnsi="Times New Roman" w:cs="Times New Roman"/>
          <w:sz w:val="24"/>
          <w:szCs w:val="24"/>
        </w:rPr>
        <w:t xml:space="preserve">при необходимост, да обясняват при взаимоотношенията си, в рамките на </w:t>
      </w:r>
      <w:r w:rsidR="0041453B" w:rsidRPr="00881294">
        <w:rPr>
          <w:rFonts w:ascii="Times New Roman" w:hAnsi="Times New Roman" w:cs="Times New Roman"/>
          <w:b/>
          <w:sz w:val="24"/>
          <w:szCs w:val="24"/>
        </w:rPr>
        <w:t>ТП ДЛС „Паламара”</w:t>
      </w:r>
      <w:r w:rsidR="0054489F" w:rsidRPr="00311C69">
        <w:rPr>
          <w:rFonts w:ascii="Times New Roman" w:hAnsi="Times New Roman" w:cs="Times New Roman"/>
          <w:sz w:val="24"/>
          <w:szCs w:val="24"/>
        </w:rPr>
        <w:t xml:space="preserve"> </w:t>
      </w:r>
      <w:r w:rsidRPr="00311C69">
        <w:rPr>
          <w:rFonts w:ascii="Times New Roman" w:hAnsi="Times New Roman" w:cs="Times New Roman"/>
          <w:sz w:val="24"/>
          <w:szCs w:val="24"/>
        </w:rPr>
        <w:t>и/или с външни контрагенти, или клиенти, че спазват тази Политика, както и да изискват от тях да имат съответстващо на нея поведение</w:t>
      </w:r>
      <w:r w:rsidR="00F929B5" w:rsidRPr="00311C69">
        <w:rPr>
          <w:rFonts w:ascii="Times New Roman" w:hAnsi="Times New Roman" w:cs="Times New Roman"/>
          <w:sz w:val="24"/>
          <w:szCs w:val="24"/>
        </w:rPr>
        <w:t>.</w:t>
      </w:r>
    </w:p>
    <w:p w14:paraId="21CEE69E" w14:textId="06C384EB" w:rsidR="006D405F" w:rsidRPr="00311C69" w:rsidRDefault="006D405F" w:rsidP="00881294">
      <w:pPr>
        <w:pStyle w:val="ListParagraph"/>
        <w:numPr>
          <w:ilvl w:val="0"/>
          <w:numId w:val="29"/>
        </w:numPr>
        <w:jc w:val="both"/>
        <w:rPr>
          <w:rFonts w:ascii="Times New Roman" w:hAnsi="Times New Roman" w:cs="Times New Roman"/>
          <w:sz w:val="24"/>
          <w:szCs w:val="24"/>
        </w:rPr>
      </w:pPr>
      <w:r w:rsidRPr="00311C69">
        <w:rPr>
          <w:rFonts w:ascii="Times New Roman" w:hAnsi="Times New Roman" w:cs="Times New Roman"/>
          <w:sz w:val="24"/>
          <w:szCs w:val="24"/>
        </w:rPr>
        <w:t xml:space="preserve">С постъпването си на работа в </w:t>
      </w:r>
      <w:r w:rsidR="0041453B" w:rsidRPr="00881294">
        <w:rPr>
          <w:rFonts w:ascii="Times New Roman" w:hAnsi="Times New Roman" w:cs="Times New Roman"/>
          <w:b/>
          <w:sz w:val="24"/>
          <w:szCs w:val="24"/>
        </w:rPr>
        <w:t>ТП ДЛС „Паламара”</w:t>
      </w:r>
      <w:r w:rsidR="0054489F" w:rsidRPr="00311C69">
        <w:rPr>
          <w:rFonts w:ascii="Times New Roman" w:hAnsi="Times New Roman" w:cs="Times New Roman"/>
          <w:sz w:val="24"/>
          <w:szCs w:val="24"/>
        </w:rPr>
        <w:t xml:space="preserve"> </w:t>
      </w:r>
      <w:r w:rsidRPr="00311C69">
        <w:rPr>
          <w:rFonts w:ascii="Times New Roman" w:hAnsi="Times New Roman" w:cs="Times New Roman"/>
          <w:sz w:val="24"/>
          <w:szCs w:val="24"/>
        </w:rPr>
        <w:t xml:space="preserve">всички нейни служители приемат да бъдат обект на проверки, свързани с изпълнението на настоящата Политика, да участват в обучения, оценки и сертификация по повод прилагането </w:t>
      </w:r>
      <w:r w:rsidR="00F929B5" w:rsidRPr="00311C69">
        <w:rPr>
          <w:rFonts w:ascii="Times New Roman" w:hAnsi="Times New Roman" w:cs="Times New Roman"/>
          <w:sz w:val="24"/>
          <w:szCs w:val="24"/>
        </w:rPr>
        <w:t>ѝ, в случай че има такива.</w:t>
      </w:r>
    </w:p>
    <w:p w14:paraId="19720402" w14:textId="3EA3A159" w:rsidR="006D405F" w:rsidRPr="00311C69" w:rsidRDefault="0041453B" w:rsidP="00881294">
      <w:pPr>
        <w:pStyle w:val="ListParagraph"/>
        <w:numPr>
          <w:ilvl w:val="0"/>
          <w:numId w:val="29"/>
        </w:numPr>
        <w:jc w:val="both"/>
        <w:rPr>
          <w:rFonts w:ascii="Times New Roman" w:hAnsi="Times New Roman" w:cs="Times New Roman"/>
          <w:sz w:val="24"/>
          <w:szCs w:val="24"/>
        </w:rPr>
      </w:pPr>
      <w:r w:rsidRPr="00881294">
        <w:rPr>
          <w:rFonts w:ascii="Times New Roman" w:hAnsi="Times New Roman" w:cs="Times New Roman"/>
          <w:b/>
          <w:sz w:val="24"/>
          <w:szCs w:val="24"/>
        </w:rPr>
        <w:t>ТП ДЛС „Паламара”</w:t>
      </w:r>
      <w:r w:rsidRPr="00311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05F" w:rsidRPr="00311C69">
        <w:rPr>
          <w:rFonts w:ascii="Times New Roman" w:hAnsi="Times New Roman" w:cs="Times New Roman"/>
          <w:sz w:val="24"/>
          <w:szCs w:val="24"/>
        </w:rPr>
        <w:t xml:space="preserve">няма да толерира, каквато и да е форма на репресивна мярка срещу служители, които са уведомили добросъвестно за основателните си съмнения </w:t>
      </w:r>
      <w:r w:rsidR="006D405F" w:rsidRPr="00311C69">
        <w:rPr>
          <w:rFonts w:ascii="Times New Roman" w:hAnsi="Times New Roman" w:cs="Times New Roman"/>
          <w:sz w:val="24"/>
          <w:szCs w:val="24"/>
        </w:rPr>
        <w:lastRenderedPageBreak/>
        <w:t xml:space="preserve">за възможно корупционно действие. Докладването на такова притеснение и добросъвестното търсене на съвет или съдействие ще срещне пълна подкрепа на </w:t>
      </w:r>
      <w:r w:rsidR="00F929B5" w:rsidRPr="00311C69">
        <w:rPr>
          <w:rFonts w:ascii="Times New Roman" w:hAnsi="Times New Roman" w:cs="Times New Roman"/>
          <w:sz w:val="24"/>
          <w:szCs w:val="24"/>
        </w:rPr>
        <w:t>Организацията</w:t>
      </w:r>
      <w:r w:rsidR="006D405F" w:rsidRPr="00311C69">
        <w:rPr>
          <w:rFonts w:ascii="Times New Roman" w:hAnsi="Times New Roman" w:cs="Times New Roman"/>
          <w:sz w:val="24"/>
          <w:szCs w:val="24"/>
        </w:rPr>
        <w:t>.</w:t>
      </w:r>
    </w:p>
    <w:p w14:paraId="46107494" w14:textId="4F260D50" w:rsidR="006D405F" w:rsidRPr="00311C69" w:rsidRDefault="006D405F" w:rsidP="00881294">
      <w:pPr>
        <w:pStyle w:val="ListParagraph"/>
        <w:numPr>
          <w:ilvl w:val="0"/>
          <w:numId w:val="29"/>
        </w:numPr>
        <w:jc w:val="both"/>
        <w:rPr>
          <w:rFonts w:ascii="Times New Roman" w:hAnsi="Times New Roman" w:cs="Times New Roman"/>
          <w:sz w:val="24"/>
          <w:szCs w:val="24"/>
        </w:rPr>
      </w:pPr>
      <w:r w:rsidRPr="00311C69">
        <w:rPr>
          <w:rFonts w:ascii="Times New Roman" w:hAnsi="Times New Roman" w:cs="Times New Roman"/>
          <w:sz w:val="24"/>
          <w:szCs w:val="24"/>
        </w:rPr>
        <w:t xml:space="preserve">При узнаване или основателни съмнения за корупционни практики в дейността на </w:t>
      </w:r>
      <w:r w:rsidR="0041453B" w:rsidRPr="00881294">
        <w:rPr>
          <w:rFonts w:ascii="Times New Roman" w:hAnsi="Times New Roman" w:cs="Times New Roman"/>
          <w:b/>
          <w:sz w:val="24"/>
          <w:szCs w:val="24"/>
        </w:rPr>
        <w:t>ТП ДЛС „Паламара”</w:t>
      </w:r>
      <w:r w:rsidR="0054489F" w:rsidRPr="00311C69">
        <w:rPr>
          <w:rFonts w:ascii="Times New Roman" w:hAnsi="Times New Roman" w:cs="Times New Roman"/>
          <w:sz w:val="24"/>
          <w:szCs w:val="24"/>
        </w:rPr>
        <w:t xml:space="preserve"> </w:t>
      </w:r>
      <w:r w:rsidRPr="00311C69">
        <w:rPr>
          <w:rFonts w:ascii="Times New Roman" w:hAnsi="Times New Roman" w:cs="Times New Roman"/>
          <w:sz w:val="24"/>
          <w:szCs w:val="24"/>
        </w:rPr>
        <w:t>или в случаи, при които са станали обект на корупционно действие от страна на неин служител, клиентите</w:t>
      </w:r>
      <w:r w:rsidR="0041453B">
        <w:rPr>
          <w:rFonts w:ascii="Times New Roman" w:hAnsi="Times New Roman" w:cs="Times New Roman"/>
          <w:sz w:val="24"/>
          <w:szCs w:val="24"/>
        </w:rPr>
        <w:t xml:space="preserve"> </w:t>
      </w:r>
      <w:r w:rsidR="00F929B5" w:rsidRPr="00311C69">
        <w:rPr>
          <w:rFonts w:ascii="Times New Roman" w:hAnsi="Times New Roman" w:cs="Times New Roman"/>
          <w:sz w:val="24"/>
          <w:szCs w:val="24"/>
        </w:rPr>
        <w:t>/ подизпълнителите ѝ</w:t>
      </w:r>
      <w:r w:rsidRPr="00311C69">
        <w:rPr>
          <w:rFonts w:ascii="Times New Roman" w:hAnsi="Times New Roman" w:cs="Times New Roman"/>
          <w:sz w:val="24"/>
          <w:szCs w:val="24"/>
        </w:rPr>
        <w:t xml:space="preserve"> могат да могат да съобщят за случая чрез:</w:t>
      </w:r>
    </w:p>
    <w:p w14:paraId="00551FEC" w14:textId="523F40DF" w:rsidR="006D405F" w:rsidRPr="00311C69" w:rsidRDefault="006D405F" w:rsidP="00881294">
      <w:pPr>
        <w:pStyle w:val="ListParagraph"/>
        <w:numPr>
          <w:ilvl w:val="0"/>
          <w:numId w:val="34"/>
        </w:numPr>
        <w:jc w:val="both"/>
        <w:rPr>
          <w:rFonts w:ascii="Times New Roman" w:hAnsi="Times New Roman" w:cs="Times New Roman"/>
          <w:sz w:val="24"/>
          <w:szCs w:val="24"/>
        </w:rPr>
      </w:pPr>
      <w:r w:rsidRPr="00311C69">
        <w:rPr>
          <w:rFonts w:ascii="Times New Roman" w:hAnsi="Times New Roman" w:cs="Times New Roman"/>
          <w:sz w:val="24"/>
          <w:szCs w:val="24"/>
        </w:rPr>
        <w:t xml:space="preserve">Писмен сигнал или жалба, подаден по установения в </w:t>
      </w:r>
      <w:r w:rsidR="0041453B" w:rsidRPr="00881294">
        <w:rPr>
          <w:rFonts w:ascii="Times New Roman" w:hAnsi="Times New Roman" w:cs="Times New Roman"/>
          <w:b/>
          <w:sz w:val="24"/>
          <w:szCs w:val="24"/>
        </w:rPr>
        <w:t>ТП ДЛС „Паламара”</w:t>
      </w:r>
      <w:r w:rsidR="0041453B">
        <w:rPr>
          <w:rFonts w:ascii="Times New Roman" w:hAnsi="Times New Roman" w:cs="Times New Roman"/>
          <w:sz w:val="24"/>
          <w:szCs w:val="24"/>
        </w:rPr>
        <w:t xml:space="preserve"> </w:t>
      </w:r>
      <w:r w:rsidR="0054489F">
        <w:rPr>
          <w:rFonts w:ascii="Times New Roman" w:hAnsi="Times New Roman" w:cs="Times New Roman"/>
          <w:sz w:val="24"/>
          <w:szCs w:val="24"/>
        </w:rPr>
        <w:t>ред</w:t>
      </w:r>
      <w:r w:rsidRPr="00311C69">
        <w:rPr>
          <w:rFonts w:ascii="Times New Roman" w:hAnsi="Times New Roman" w:cs="Times New Roman"/>
          <w:sz w:val="24"/>
          <w:szCs w:val="24"/>
        </w:rPr>
        <w:t>;</w:t>
      </w:r>
    </w:p>
    <w:p w14:paraId="5CB63F27" w14:textId="6258EA32" w:rsidR="00F929B5" w:rsidRPr="00311C69" w:rsidRDefault="00F929B5" w:rsidP="00881294">
      <w:pPr>
        <w:pStyle w:val="ListParagraph"/>
        <w:numPr>
          <w:ilvl w:val="0"/>
          <w:numId w:val="34"/>
        </w:numPr>
        <w:jc w:val="both"/>
        <w:rPr>
          <w:rFonts w:ascii="Times New Roman" w:hAnsi="Times New Roman" w:cs="Times New Roman"/>
          <w:sz w:val="24"/>
          <w:szCs w:val="24"/>
        </w:rPr>
      </w:pPr>
      <w:r w:rsidRPr="00311C69">
        <w:rPr>
          <w:rFonts w:ascii="Times New Roman" w:hAnsi="Times New Roman" w:cs="Times New Roman"/>
          <w:sz w:val="24"/>
          <w:szCs w:val="24"/>
        </w:rPr>
        <w:t xml:space="preserve">Сигнал директно до </w:t>
      </w:r>
      <w:r w:rsidR="0054489F">
        <w:rPr>
          <w:rFonts w:ascii="Times New Roman" w:hAnsi="Times New Roman" w:cs="Times New Roman"/>
          <w:sz w:val="24"/>
          <w:szCs w:val="24"/>
        </w:rPr>
        <w:t xml:space="preserve">Директора на </w:t>
      </w:r>
      <w:r w:rsidR="0041453B" w:rsidRPr="00881294">
        <w:rPr>
          <w:rFonts w:ascii="Times New Roman" w:hAnsi="Times New Roman" w:cs="Times New Roman"/>
          <w:b/>
          <w:sz w:val="24"/>
          <w:szCs w:val="24"/>
        </w:rPr>
        <w:t>ТП ДЛС „Паламара”</w:t>
      </w:r>
      <w:r w:rsidR="0041453B" w:rsidRPr="00311C69">
        <w:rPr>
          <w:rFonts w:ascii="Times New Roman" w:hAnsi="Times New Roman" w:cs="Times New Roman"/>
          <w:sz w:val="24"/>
          <w:szCs w:val="24"/>
        </w:rPr>
        <w:t xml:space="preserve"> </w:t>
      </w:r>
      <w:r w:rsidR="0041453B">
        <w:rPr>
          <w:rFonts w:ascii="Times New Roman" w:hAnsi="Times New Roman" w:cs="Times New Roman"/>
          <w:sz w:val="24"/>
          <w:szCs w:val="24"/>
        </w:rPr>
        <w:t xml:space="preserve">  </w:t>
      </w:r>
      <w:r w:rsidRPr="00311C69">
        <w:rPr>
          <w:rFonts w:ascii="Times New Roman" w:hAnsi="Times New Roman" w:cs="Times New Roman"/>
          <w:sz w:val="24"/>
          <w:szCs w:val="24"/>
        </w:rPr>
        <w:t xml:space="preserve"> - писмено или като поискат среща и изслушване;</w:t>
      </w:r>
    </w:p>
    <w:p w14:paraId="56A1B1A1" w14:textId="6E11D07C" w:rsidR="006D405F" w:rsidRPr="00311C69" w:rsidRDefault="006D405F" w:rsidP="00881294">
      <w:pPr>
        <w:pStyle w:val="ListParagraph"/>
        <w:numPr>
          <w:ilvl w:val="0"/>
          <w:numId w:val="34"/>
        </w:numPr>
        <w:jc w:val="both"/>
        <w:rPr>
          <w:rFonts w:ascii="Times New Roman" w:hAnsi="Times New Roman" w:cs="Times New Roman"/>
          <w:sz w:val="24"/>
          <w:szCs w:val="24"/>
        </w:rPr>
      </w:pPr>
      <w:r w:rsidRPr="00311C69">
        <w:rPr>
          <w:rFonts w:ascii="Times New Roman" w:hAnsi="Times New Roman" w:cs="Times New Roman"/>
          <w:sz w:val="24"/>
          <w:szCs w:val="24"/>
        </w:rPr>
        <w:t xml:space="preserve">Сигнал, директно до </w:t>
      </w:r>
      <w:r w:rsidR="0054489F">
        <w:rPr>
          <w:rFonts w:ascii="Times New Roman" w:hAnsi="Times New Roman" w:cs="Times New Roman"/>
          <w:sz w:val="24"/>
          <w:szCs w:val="24"/>
        </w:rPr>
        <w:t xml:space="preserve">Държавното предприятие в случай, че се касае за корупционни действия от страна на Директора на </w:t>
      </w:r>
      <w:r w:rsidR="0041453B" w:rsidRPr="00881294">
        <w:rPr>
          <w:rFonts w:ascii="Times New Roman" w:hAnsi="Times New Roman" w:cs="Times New Roman"/>
          <w:b/>
          <w:sz w:val="24"/>
          <w:szCs w:val="24"/>
        </w:rPr>
        <w:t>ТП ДЛС „Паламара”</w:t>
      </w:r>
      <w:r w:rsidR="0041453B" w:rsidRPr="00311C69">
        <w:rPr>
          <w:rFonts w:ascii="Times New Roman" w:hAnsi="Times New Roman" w:cs="Times New Roman"/>
          <w:sz w:val="24"/>
          <w:szCs w:val="24"/>
        </w:rPr>
        <w:t xml:space="preserve"> </w:t>
      </w:r>
      <w:r w:rsidR="0041453B">
        <w:rPr>
          <w:rFonts w:ascii="Times New Roman" w:hAnsi="Times New Roman" w:cs="Times New Roman"/>
          <w:sz w:val="24"/>
          <w:szCs w:val="24"/>
        </w:rPr>
        <w:t xml:space="preserve">  </w:t>
      </w:r>
      <w:r w:rsidR="0054489F" w:rsidRPr="00311C69">
        <w:rPr>
          <w:rFonts w:ascii="Times New Roman" w:hAnsi="Times New Roman" w:cs="Times New Roman"/>
          <w:sz w:val="24"/>
          <w:szCs w:val="24"/>
        </w:rPr>
        <w:t xml:space="preserve"> </w:t>
      </w:r>
      <w:r w:rsidRPr="00311C69">
        <w:rPr>
          <w:rFonts w:ascii="Times New Roman" w:hAnsi="Times New Roman" w:cs="Times New Roman"/>
          <w:sz w:val="24"/>
          <w:szCs w:val="24"/>
        </w:rPr>
        <w:t>- писмено или като поискат среща и изслушване.</w:t>
      </w:r>
    </w:p>
    <w:p w14:paraId="14285C63" w14:textId="75B61131" w:rsidR="006D405F" w:rsidRPr="00311C69" w:rsidRDefault="006D405F" w:rsidP="00881294">
      <w:pPr>
        <w:pStyle w:val="ListParagraph"/>
        <w:numPr>
          <w:ilvl w:val="0"/>
          <w:numId w:val="13"/>
        </w:numPr>
        <w:jc w:val="both"/>
        <w:rPr>
          <w:rFonts w:ascii="Times New Roman" w:hAnsi="Times New Roman" w:cs="Times New Roman"/>
          <w:sz w:val="24"/>
          <w:szCs w:val="24"/>
        </w:rPr>
      </w:pPr>
      <w:r w:rsidRPr="00311C69">
        <w:rPr>
          <w:rFonts w:ascii="Times New Roman" w:hAnsi="Times New Roman" w:cs="Times New Roman"/>
          <w:sz w:val="24"/>
          <w:szCs w:val="24"/>
        </w:rPr>
        <w:t>Доставчици, подизпълнители</w:t>
      </w:r>
      <w:r w:rsidR="00F929B5" w:rsidRPr="00311C69">
        <w:rPr>
          <w:rFonts w:ascii="Times New Roman" w:hAnsi="Times New Roman" w:cs="Times New Roman"/>
          <w:sz w:val="24"/>
          <w:szCs w:val="24"/>
        </w:rPr>
        <w:t xml:space="preserve"> </w:t>
      </w:r>
      <w:r w:rsidRPr="00311C69">
        <w:rPr>
          <w:rFonts w:ascii="Times New Roman" w:hAnsi="Times New Roman" w:cs="Times New Roman"/>
          <w:sz w:val="24"/>
          <w:szCs w:val="24"/>
        </w:rPr>
        <w:t xml:space="preserve">и др. контрагенти на </w:t>
      </w:r>
      <w:r w:rsidR="0041453B" w:rsidRPr="00881294">
        <w:rPr>
          <w:rFonts w:ascii="Times New Roman" w:hAnsi="Times New Roman" w:cs="Times New Roman"/>
          <w:b/>
          <w:sz w:val="24"/>
          <w:szCs w:val="24"/>
        </w:rPr>
        <w:t>ТП ДЛС „Паламара”</w:t>
      </w:r>
      <w:r w:rsidR="0041453B" w:rsidRPr="00311C69">
        <w:rPr>
          <w:rFonts w:ascii="Times New Roman" w:hAnsi="Times New Roman" w:cs="Times New Roman"/>
          <w:sz w:val="24"/>
          <w:szCs w:val="24"/>
        </w:rPr>
        <w:t xml:space="preserve"> </w:t>
      </w:r>
      <w:r w:rsidR="0041453B">
        <w:rPr>
          <w:rFonts w:ascii="Times New Roman" w:hAnsi="Times New Roman" w:cs="Times New Roman"/>
          <w:sz w:val="24"/>
          <w:szCs w:val="24"/>
        </w:rPr>
        <w:t xml:space="preserve">  </w:t>
      </w:r>
      <w:r w:rsidRPr="00311C69">
        <w:rPr>
          <w:rFonts w:ascii="Times New Roman" w:hAnsi="Times New Roman" w:cs="Times New Roman"/>
          <w:sz w:val="24"/>
          <w:szCs w:val="24"/>
        </w:rPr>
        <w:t xml:space="preserve">, които станат обект на корупционно действие от страна на служител на </w:t>
      </w:r>
      <w:r w:rsidR="0041453B" w:rsidRPr="00881294">
        <w:rPr>
          <w:rFonts w:ascii="Times New Roman" w:hAnsi="Times New Roman" w:cs="Times New Roman"/>
          <w:b/>
          <w:sz w:val="24"/>
          <w:szCs w:val="24"/>
        </w:rPr>
        <w:t>ТП ДЛС „Паламара”</w:t>
      </w:r>
      <w:r w:rsidR="0041453B" w:rsidRPr="00311C69">
        <w:rPr>
          <w:rFonts w:ascii="Times New Roman" w:hAnsi="Times New Roman" w:cs="Times New Roman"/>
          <w:sz w:val="24"/>
          <w:szCs w:val="24"/>
        </w:rPr>
        <w:t xml:space="preserve"> </w:t>
      </w:r>
      <w:r w:rsidRPr="00311C69">
        <w:rPr>
          <w:rFonts w:ascii="Times New Roman" w:hAnsi="Times New Roman" w:cs="Times New Roman"/>
          <w:sz w:val="24"/>
          <w:szCs w:val="24"/>
        </w:rPr>
        <w:t xml:space="preserve">, или узнаят или имат основателни съмнения за корупционни практики в нейната дейност, могат да съобщят за случая, чрез писмен сигнал или жалба, подаден по установения в </w:t>
      </w:r>
      <w:r w:rsidR="0041453B" w:rsidRPr="00881294">
        <w:rPr>
          <w:rFonts w:ascii="Times New Roman" w:hAnsi="Times New Roman" w:cs="Times New Roman"/>
          <w:b/>
          <w:sz w:val="24"/>
          <w:szCs w:val="24"/>
        </w:rPr>
        <w:t>ТП ДЛС „Паламара”</w:t>
      </w:r>
      <w:r w:rsidR="0054489F" w:rsidRPr="00311C69">
        <w:rPr>
          <w:rFonts w:ascii="Times New Roman" w:hAnsi="Times New Roman" w:cs="Times New Roman"/>
          <w:sz w:val="24"/>
          <w:szCs w:val="24"/>
        </w:rPr>
        <w:t xml:space="preserve"> </w:t>
      </w:r>
      <w:r w:rsidRPr="00311C69">
        <w:rPr>
          <w:rFonts w:ascii="Times New Roman" w:hAnsi="Times New Roman" w:cs="Times New Roman"/>
          <w:sz w:val="24"/>
          <w:szCs w:val="24"/>
        </w:rPr>
        <w:t xml:space="preserve">ред и/или сигнал директно до </w:t>
      </w:r>
      <w:r w:rsidR="0054489F">
        <w:rPr>
          <w:rFonts w:ascii="Times New Roman" w:hAnsi="Times New Roman" w:cs="Times New Roman"/>
          <w:sz w:val="24"/>
          <w:szCs w:val="24"/>
        </w:rPr>
        <w:t>Държавното предприятие</w:t>
      </w:r>
      <w:r w:rsidRPr="00311C69">
        <w:rPr>
          <w:rFonts w:ascii="Times New Roman" w:hAnsi="Times New Roman" w:cs="Times New Roman"/>
          <w:sz w:val="24"/>
          <w:szCs w:val="24"/>
        </w:rPr>
        <w:t xml:space="preserve"> - писмено или като поискат среща и изслушване. </w:t>
      </w:r>
    </w:p>
    <w:p w14:paraId="6B6CEED8" w14:textId="7B718F93" w:rsidR="006D405F" w:rsidRPr="00311C69" w:rsidRDefault="0041453B" w:rsidP="0041453B">
      <w:pPr>
        <w:ind w:firstLine="360"/>
        <w:jc w:val="both"/>
        <w:rPr>
          <w:rFonts w:ascii="Times New Roman" w:hAnsi="Times New Roman" w:cs="Times New Roman"/>
          <w:sz w:val="24"/>
          <w:szCs w:val="24"/>
        </w:rPr>
      </w:pPr>
      <w:r w:rsidRPr="00881294">
        <w:rPr>
          <w:rFonts w:ascii="Times New Roman" w:hAnsi="Times New Roman" w:cs="Times New Roman"/>
          <w:b/>
          <w:sz w:val="24"/>
          <w:szCs w:val="24"/>
        </w:rPr>
        <w:t>ТП ДЛС „Паламара”</w:t>
      </w:r>
      <w:r w:rsidRPr="00311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05F" w:rsidRPr="00311C69">
        <w:rPr>
          <w:rFonts w:ascii="Times New Roman" w:hAnsi="Times New Roman" w:cs="Times New Roman"/>
          <w:sz w:val="24"/>
          <w:szCs w:val="24"/>
        </w:rPr>
        <w:t>се задължава да информира:</w:t>
      </w:r>
    </w:p>
    <w:p w14:paraId="4D13CD1A" w14:textId="15BF98FB" w:rsidR="006D405F" w:rsidRPr="00311C69" w:rsidRDefault="006D405F" w:rsidP="00881294">
      <w:pPr>
        <w:pStyle w:val="ListParagraph"/>
        <w:numPr>
          <w:ilvl w:val="0"/>
          <w:numId w:val="13"/>
        </w:numPr>
        <w:spacing w:before="100" w:beforeAutospacing="1" w:after="100" w:afterAutospacing="1" w:line="240" w:lineRule="auto"/>
        <w:jc w:val="both"/>
        <w:rPr>
          <w:rFonts w:ascii="Times New Roman" w:hAnsi="Times New Roman" w:cs="Times New Roman"/>
          <w:sz w:val="24"/>
          <w:szCs w:val="24"/>
        </w:rPr>
      </w:pPr>
      <w:r w:rsidRPr="00311C69">
        <w:rPr>
          <w:rFonts w:ascii="Times New Roman" w:hAnsi="Times New Roman" w:cs="Times New Roman"/>
          <w:sz w:val="24"/>
          <w:szCs w:val="24"/>
        </w:rPr>
        <w:t xml:space="preserve">своите партньори, доставчици, подизпълнители и др. за случаи, при които </w:t>
      </w:r>
      <w:r w:rsidR="0041453B" w:rsidRPr="00881294">
        <w:rPr>
          <w:rFonts w:ascii="Times New Roman" w:hAnsi="Times New Roman" w:cs="Times New Roman"/>
          <w:b/>
          <w:sz w:val="24"/>
          <w:szCs w:val="24"/>
        </w:rPr>
        <w:t>ТП ДЛС „Паламара”</w:t>
      </w:r>
      <w:r w:rsidR="0054489F" w:rsidRPr="00311C69">
        <w:rPr>
          <w:rFonts w:ascii="Times New Roman" w:hAnsi="Times New Roman" w:cs="Times New Roman"/>
          <w:sz w:val="24"/>
          <w:szCs w:val="24"/>
        </w:rPr>
        <w:t xml:space="preserve"> </w:t>
      </w:r>
      <w:r w:rsidRPr="00311C69">
        <w:rPr>
          <w:rFonts w:ascii="Times New Roman" w:hAnsi="Times New Roman" w:cs="Times New Roman"/>
          <w:sz w:val="24"/>
          <w:szCs w:val="24"/>
        </w:rPr>
        <w:t>е станала обект на корупционни практики от трети лица, които могат или имат отношение към техния бизнес или дейност;</w:t>
      </w:r>
    </w:p>
    <w:p w14:paraId="0BB0495F" w14:textId="77777777" w:rsidR="006D405F" w:rsidRPr="00311C69" w:rsidRDefault="00F929B5" w:rsidP="00881294">
      <w:pPr>
        <w:pStyle w:val="ListParagraph"/>
        <w:numPr>
          <w:ilvl w:val="0"/>
          <w:numId w:val="13"/>
        </w:numPr>
        <w:spacing w:before="100" w:beforeAutospacing="1" w:after="100" w:afterAutospacing="1" w:line="240" w:lineRule="auto"/>
        <w:jc w:val="both"/>
        <w:rPr>
          <w:rFonts w:ascii="Times New Roman" w:hAnsi="Times New Roman" w:cs="Times New Roman"/>
          <w:sz w:val="24"/>
          <w:szCs w:val="24"/>
        </w:rPr>
      </w:pPr>
      <w:r w:rsidRPr="00311C69">
        <w:rPr>
          <w:rFonts w:ascii="Times New Roman" w:hAnsi="Times New Roman" w:cs="Times New Roman"/>
          <w:sz w:val="24"/>
          <w:szCs w:val="24"/>
        </w:rPr>
        <w:t>УС на ДП</w:t>
      </w:r>
      <w:r w:rsidR="006D405F" w:rsidRPr="00311C69">
        <w:rPr>
          <w:rFonts w:ascii="Times New Roman" w:hAnsi="Times New Roman" w:cs="Times New Roman"/>
          <w:sz w:val="24"/>
          <w:szCs w:val="24"/>
        </w:rPr>
        <w:t xml:space="preserve"> за случаи, в които е станала обект на корупционни действия или е узнала за корупционни практики;</w:t>
      </w:r>
    </w:p>
    <w:p w14:paraId="04FB7CB6" w14:textId="64243F5B" w:rsidR="006D405F" w:rsidRPr="00311C69" w:rsidRDefault="006D405F" w:rsidP="00881294">
      <w:pPr>
        <w:pStyle w:val="ListParagraph"/>
        <w:numPr>
          <w:ilvl w:val="0"/>
          <w:numId w:val="13"/>
        </w:numPr>
        <w:spacing w:before="100" w:beforeAutospacing="1" w:after="100" w:afterAutospacing="1" w:line="240" w:lineRule="auto"/>
        <w:jc w:val="both"/>
        <w:rPr>
          <w:rFonts w:ascii="Times New Roman" w:hAnsi="Times New Roman" w:cs="Times New Roman"/>
          <w:sz w:val="24"/>
          <w:szCs w:val="24"/>
        </w:rPr>
      </w:pPr>
      <w:r w:rsidRPr="00311C69">
        <w:rPr>
          <w:rFonts w:ascii="Times New Roman" w:hAnsi="Times New Roman" w:cs="Times New Roman"/>
          <w:sz w:val="24"/>
          <w:szCs w:val="24"/>
        </w:rPr>
        <w:t xml:space="preserve">В случай, че </w:t>
      </w:r>
      <w:r w:rsidR="0041453B" w:rsidRPr="00881294">
        <w:rPr>
          <w:rFonts w:ascii="Times New Roman" w:hAnsi="Times New Roman" w:cs="Times New Roman"/>
          <w:b/>
          <w:sz w:val="24"/>
          <w:szCs w:val="24"/>
        </w:rPr>
        <w:t>ТП ДЛС „Паламара”</w:t>
      </w:r>
      <w:r w:rsidR="0041453B" w:rsidRPr="00311C69">
        <w:rPr>
          <w:rFonts w:ascii="Times New Roman" w:hAnsi="Times New Roman" w:cs="Times New Roman"/>
          <w:sz w:val="24"/>
          <w:szCs w:val="24"/>
        </w:rPr>
        <w:t xml:space="preserve"> </w:t>
      </w:r>
      <w:r w:rsidR="0041453B">
        <w:rPr>
          <w:rFonts w:ascii="Times New Roman" w:hAnsi="Times New Roman" w:cs="Times New Roman"/>
          <w:sz w:val="24"/>
          <w:szCs w:val="24"/>
        </w:rPr>
        <w:t xml:space="preserve">  </w:t>
      </w:r>
      <w:r w:rsidRPr="00311C69">
        <w:rPr>
          <w:rFonts w:ascii="Times New Roman" w:hAnsi="Times New Roman" w:cs="Times New Roman"/>
          <w:sz w:val="24"/>
          <w:szCs w:val="24"/>
        </w:rPr>
        <w:t>е станала обект на корупционно действие или е установила, или е била уведомена за корупционни практики или действия, тя се задължава:</w:t>
      </w:r>
    </w:p>
    <w:p w14:paraId="3EEBF243" w14:textId="77777777" w:rsidR="006D405F" w:rsidRPr="00311C69" w:rsidRDefault="006D405F" w:rsidP="00881294">
      <w:pPr>
        <w:pStyle w:val="ListParagraph"/>
        <w:numPr>
          <w:ilvl w:val="0"/>
          <w:numId w:val="34"/>
        </w:numPr>
        <w:jc w:val="both"/>
        <w:rPr>
          <w:rFonts w:ascii="Times New Roman" w:hAnsi="Times New Roman" w:cs="Times New Roman"/>
          <w:sz w:val="24"/>
          <w:szCs w:val="24"/>
        </w:rPr>
      </w:pPr>
      <w:r w:rsidRPr="00311C69">
        <w:rPr>
          <w:rFonts w:ascii="Times New Roman" w:hAnsi="Times New Roman" w:cs="Times New Roman"/>
          <w:sz w:val="24"/>
          <w:szCs w:val="24"/>
        </w:rPr>
        <w:t>да прекрати договорните си взаимоотношения със съответния контрагент или подизпълнител;</w:t>
      </w:r>
    </w:p>
    <w:p w14:paraId="7CB9CB41" w14:textId="77777777" w:rsidR="006D405F" w:rsidRPr="00311C69" w:rsidRDefault="006D405F" w:rsidP="00881294">
      <w:pPr>
        <w:pStyle w:val="ListParagraph"/>
        <w:numPr>
          <w:ilvl w:val="0"/>
          <w:numId w:val="34"/>
        </w:numPr>
        <w:jc w:val="both"/>
        <w:rPr>
          <w:rFonts w:ascii="Times New Roman" w:hAnsi="Times New Roman" w:cs="Times New Roman"/>
          <w:sz w:val="24"/>
          <w:szCs w:val="24"/>
        </w:rPr>
      </w:pPr>
      <w:r w:rsidRPr="00311C69">
        <w:rPr>
          <w:rFonts w:ascii="Times New Roman" w:hAnsi="Times New Roman" w:cs="Times New Roman"/>
          <w:sz w:val="24"/>
          <w:szCs w:val="24"/>
        </w:rPr>
        <w:t>да информира компетентните органи за извършените закононарушения;</w:t>
      </w:r>
    </w:p>
    <w:p w14:paraId="7EB7716C" w14:textId="77777777" w:rsidR="006D405F" w:rsidRPr="00311C69" w:rsidRDefault="006D405F" w:rsidP="00881294">
      <w:pPr>
        <w:pStyle w:val="ListParagraph"/>
        <w:numPr>
          <w:ilvl w:val="0"/>
          <w:numId w:val="34"/>
        </w:numPr>
        <w:jc w:val="both"/>
        <w:rPr>
          <w:rFonts w:ascii="Times New Roman" w:hAnsi="Times New Roman" w:cs="Times New Roman"/>
          <w:sz w:val="24"/>
          <w:szCs w:val="24"/>
        </w:rPr>
      </w:pPr>
      <w:r w:rsidRPr="00311C69">
        <w:rPr>
          <w:rFonts w:ascii="Times New Roman" w:hAnsi="Times New Roman" w:cs="Times New Roman"/>
          <w:sz w:val="24"/>
          <w:szCs w:val="24"/>
        </w:rPr>
        <w:t>да предприеме дисциплинарни мерки спрямо свои служители, извършили корупционно действие или участвали в корупционни практики.</w:t>
      </w:r>
    </w:p>
    <w:p w14:paraId="5E874354" w14:textId="2D08E77E" w:rsidR="006D405F" w:rsidRPr="00311C69" w:rsidRDefault="0054489F" w:rsidP="0041453B">
      <w:pPr>
        <w:ind w:firstLine="720"/>
        <w:jc w:val="both"/>
        <w:rPr>
          <w:rFonts w:ascii="Times New Roman" w:hAnsi="Times New Roman" w:cs="Times New Roman"/>
          <w:b/>
          <w:sz w:val="24"/>
          <w:szCs w:val="24"/>
        </w:rPr>
      </w:pPr>
      <w:r>
        <w:rPr>
          <w:rFonts w:ascii="Times New Roman" w:hAnsi="Times New Roman" w:cs="Times New Roman"/>
          <w:b/>
          <w:sz w:val="24"/>
          <w:szCs w:val="24"/>
          <w:lang w:val="en-US"/>
        </w:rPr>
        <w:t>VIII</w:t>
      </w:r>
      <w:r w:rsidR="00872EC2" w:rsidRPr="00311C69">
        <w:rPr>
          <w:rFonts w:ascii="Times New Roman" w:hAnsi="Times New Roman" w:cs="Times New Roman"/>
          <w:b/>
          <w:sz w:val="24"/>
          <w:szCs w:val="24"/>
        </w:rPr>
        <w:t>. Проверки и контрол</w:t>
      </w:r>
    </w:p>
    <w:p w14:paraId="062EDA8A" w14:textId="677CAF1B" w:rsidR="006D405F" w:rsidRPr="00311C69" w:rsidRDefault="00872EC2" w:rsidP="0041453B">
      <w:pPr>
        <w:ind w:firstLine="720"/>
        <w:jc w:val="both"/>
        <w:rPr>
          <w:rFonts w:ascii="Times New Roman" w:hAnsi="Times New Roman" w:cs="Times New Roman"/>
          <w:sz w:val="24"/>
          <w:szCs w:val="24"/>
        </w:rPr>
      </w:pPr>
      <w:r w:rsidRPr="00311C69">
        <w:rPr>
          <w:rFonts w:ascii="Times New Roman" w:hAnsi="Times New Roman" w:cs="Times New Roman"/>
          <w:sz w:val="24"/>
          <w:szCs w:val="24"/>
        </w:rPr>
        <w:t xml:space="preserve">Ръководството на </w:t>
      </w:r>
      <w:r w:rsidR="0041453B" w:rsidRPr="00881294">
        <w:rPr>
          <w:rFonts w:ascii="Times New Roman" w:hAnsi="Times New Roman" w:cs="Times New Roman"/>
          <w:b/>
          <w:sz w:val="24"/>
          <w:szCs w:val="24"/>
        </w:rPr>
        <w:t>ТП ДЛС „Паламара”</w:t>
      </w:r>
      <w:r w:rsidR="0041453B">
        <w:rPr>
          <w:rFonts w:ascii="Times New Roman" w:hAnsi="Times New Roman" w:cs="Times New Roman"/>
          <w:sz w:val="24"/>
          <w:szCs w:val="24"/>
        </w:rPr>
        <w:t xml:space="preserve"> </w:t>
      </w:r>
      <w:r w:rsidR="0041453B" w:rsidRPr="0041453B">
        <w:rPr>
          <w:rFonts w:ascii="Times New Roman" w:hAnsi="Times New Roman" w:cs="Times New Roman"/>
          <w:b/>
          <w:sz w:val="24"/>
          <w:szCs w:val="24"/>
        </w:rPr>
        <w:t>/ СИДП ДП - Шумен</w:t>
      </w:r>
      <w:r w:rsidR="006D405F" w:rsidRPr="00311C69">
        <w:rPr>
          <w:rFonts w:ascii="Times New Roman" w:hAnsi="Times New Roman" w:cs="Times New Roman"/>
          <w:sz w:val="24"/>
          <w:szCs w:val="24"/>
        </w:rPr>
        <w:t>, са длъжни да направят проверка по всеки постъпил сигнал, жалба или информация за ко</w:t>
      </w:r>
      <w:r w:rsidR="008579E4" w:rsidRPr="00311C69">
        <w:rPr>
          <w:rFonts w:ascii="Times New Roman" w:hAnsi="Times New Roman" w:cs="Times New Roman"/>
          <w:sz w:val="24"/>
          <w:szCs w:val="24"/>
        </w:rPr>
        <w:t>рупционно действие или практика.</w:t>
      </w:r>
    </w:p>
    <w:p w14:paraId="7B641FE3" w14:textId="77777777" w:rsidR="0041453B" w:rsidRDefault="006D405F" w:rsidP="0041453B">
      <w:pPr>
        <w:ind w:firstLine="720"/>
        <w:jc w:val="both"/>
        <w:rPr>
          <w:rFonts w:ascii="Times New Roman" w:hAnsi="Times New Roman" w:cs="Times New Roman"/>
          <w:sz w:val="24"/>
          <w:szCs w:val="24"/>
        </w:rPr>
      </w:pPr>
      <w:r w:rsidRPr="00311C69">
        <w:rPr>
          <w:rFonts w:ascii="Times New Roman" w:hAnsi="Times New Roman" w:cs="Times New Roman"/>
          <w:sz w:val="24"/>
          <w:szCs w:val="24"/>
        </w:rPr>
        <w:t>Проверката се осъществява в срокове и по начин</w:t>
      </w:r>
      <w:r w:rsidR="008579E4" w:rsidRPr="00311C69">
        <w:rPr>
          <w:rFonts w:ascii="Times New Roman" w:hAnsi="Times New Roman" w:cs="Times New Roman"/>
          <w:sz w:val="24"/>
          <w:szCs w:val="24"/>
        </w:rPr>
        <w:t xml:space="preserve"> регламентиран в</w:t>
      </w:r>
      <w:r w:rsidR="0054489F">
        <w:rPr>
          <w:rFonts w:ascii="Times New Roman" w:hAnsi="Times New Roman" w:cs="Times New Roman"/>
          <w:sz w:val="24"/>
          <w:szCs w:val="24"/>
        </w:rPr>
        <w:t xml:space="preserve">ъв Вътрешните </w:t>
      </w:r>
      <w:r w:rsidR="00F12831">
        <w:rPr>
          <w:rFonts w:ascii="Times New Roman" w:hAnsi="Times New Roman" w:cs="Times New Roman"/>
          <w:sz w:val="24"/>
          <w:szCs w:val="24"/>
        </w:rPr>
        <w:t>п</w:t>
      </w:r>
      <w:r w:rsidR="0054489F">
        <w:rPr>
          <w:rFonts w:ascii="Times New Roman" w:hAnsi="Times New Roman" w:cs="Times New Roman"/>
          <w:sz w:val="24"/>
          <w:szCs w:val="24"/>
        </w:rPr>
        <w:t>равила</w:t>
      </w:r>
      <w:r w:rsidR="008579E4" w:rsidRPr="00311C69">
        <w:rPr>
          <w:rFonts w:ascii="Times New Roman" w:hAnsi="Times New Roman" w:cs="Times New Roman"/>
          <w:sz w:val="24"/>
          <w:szCs w:val="24"/>
        </w:rPr>
        <w:t xml:space="preserve"> за разглеждане на жалби и сигнали от </w:t>
      </w:r>
      <w:r w:rsidR="0041453B" w:rsidRPr="00881294">
        <w:rPr>
          <w:rFonts w:ascii="Times New Roman" w:hAnsi="Times New Roman" w:cs="Times New Roman"/>
          <w:b/>
          <w:sz w:val="24"/>
          <w:szCs w:val="24"/>
        </w:rPr>
        <w:t>ТП ДЛС „Паламара”</w:t>
      </w:r>
      <w:r w:rsidR="0041453B">
        <w:rPr>
          <w:rFonts w:ascii="Times New Roman" w:hAnsi="Times New Roman" w:cs="Times New Roman"/>
          <w:sz w:val="24"/>
          <w:szCs w:val="24"/>
        </w:rPr>
        <w:t xml:space="preserve">. </w:t>
      </w:r>
    </w:p>
    <w:p w14:paraId="61276C49" w14:textId="4B283EFA" w:rsidR="006D405F" w:rsidRPr="00311C69" w:rsidRDefault="006D405F" w:rsidP="0041453B">
      <w:pPr>
        <w:ind w:firstLine="720"/>
        <w:jc w:val="both"/>
        <w:rPr>
          <w:rFonts w:ascii="Times New Roman" w:hAnsi="Times New Roman" w:cs="Times New Roman"/>
          <w:sz w:val="24"/>
          <w:szCs w:val="24"/>
        </w:rPr>
      </w:pPr>
      <w:r w:rsidRPr="00311C69">
        <w:rPr>
          <w:rFonts w:ascii="Times New Roman" w:hAnsi="Times New Roman" w:cs="Times New Roman"/>
          <w:sz w:val="24"/>
          <w:szCs w:val="24"/>
        </w:rPr>
        <w:lastRenderedPageBreak/>
        <w:t xml:space="preserve">Освен проверки по сигнали, за изпълнението на настоящата Политика </w:t>
      </w:r>
      <w:r w:rsidR="008579E4" w:rsidRPr="00311C69">
        <w:rPr>
          <w:rFonts w:ascii="Times New Roman" w:hAnsi="Times New Roman" w:cs="Times New Roman"/>
          <w:sz w:val="24"/>
          <w:szCs w:val="24"/>
        </w:rPr>
        <w:t xml:space="preserve">могат да </w:t>
      </w:r>
      <w:r w:rsidRPr="00311C69">
        <w:rPr>
          <w:rFonts w:ascii="Times New Roman" w:hAnsi="Times New Roman" w:cs="Times New Roman"/>
          <w:sz w:val="24"/>
          <w:szCs w:val="24"/>
        </w:rPr>
        <w:t xml:space="preserve">се извършват </w:t>
      </w:r>
      <w:r w:rsidR="008579E4" w:rsidRPr="00311C69">
        <w:rPr>
          <w:rFonts w:ascii="Times New Roman" w:hAnsi="Times New Roman" w:cs="Times New Roman"/>
          <w:sz w:val="24"/>
          <w:szCs w:val="24"/>
        </w:rPr>
        <w:t xml:space="preserve">и </w:t>
      </w:r>
      <w:r w:rsidRPr="00311C69">
        <w:rPr>
          <w:rFonts w:ascii="Times New Roman" w:hAnsi="Times New Roman" w:cs="Times New Roman"/>
          <w:sz w:val="24"/>
          <w:szCs w:val="24"/>
        </w:rPr>
        <w:t>текущи проверки</w:t>
      </w:r>
      <w:r w:rsidR="008579E4" w:rsidRPr="00311C69">
        <w:rPr>
          <w:rFonts w:ascii="Times New Roman" w:hAnsi="Times New Roman" w:cs="Times New Roman"/>
          <w:sz w:val="24"/>
          <w:szCs w:val="24"/>
        </w:rPr>
        <w:t>.</w:t>
      </w:r>
    </w:p>
    <w:p w14:paraId="5D022BD3" w14:textId="3FC0231F" w:rsidR="006D405F" w:rsidRPr="00311C69" w:rsidRDefault="0054489F" w:rsidP="0041453B">
      <w:pPr>
        <w:ind w:firstLine="360"/>
        <w:jc w:val="both"/>
        <w:rPr>
          <w:rFonts w:ascii="Times New Roman" w:hAnsi="Times New Roman" w:cs="Times New Roman"/>
          <w:b/>
          <w:sz w:val="24"/>
          <w:szCs w:val="24"/>
        </w:rPr>
      </w:pPr>
      <w:r>
        <w:rPr>
          <w:rFonts w:ascii="Times New Roman" w:hAnsi="Times New Roman" w:cs="Times New Roman"/>
          <w:b/>
          <w:sz w:val="24"/>
          <w:szCs w:val="24"/>
          <w:lang w:val="en-US"/>
        </w:rPr>
        <w:t>I</w:t>
      </w:r>
      <w:r w:rsidR="006D405F" w:rsidRPr="00311C69">
        <w:rPr>
          <w:rFonts w:ascii="Times New Roman" w:hAnsi="Times New Roman" w:cs="Times New Roman"/>
          <w:b/>
          <w:sz w:val="24"/>
          <w:szCs w:val="24"/>
        </w:rPr>
        <w:t>Х. Преходни и заключителни разпоредби:</w:t>
      </w:r>
    </w:p>
    <w:p w14:paraId="37582D4C" w14:textId="663A8661" w:rsidR="006D405F" w:rsidRPr="0041453B" w:rsidRDefault="006D405F" w:rsidP="006D405F">
      <w:pPr>
        <w:pStyle w:val="ListParagraph"/>
        <w:numPr>
          <w:ilvl w:val="0"/>
          <w:numId w:val="33"/>
        </w:numPr>
        <w:rPr>
          <w:rFonts w:ascii="Times New Roman" w:hAnsi="Times New Roman" w:cs="Times New Roman"/>
          <w:b/>
          <w:sz w:val="24"/>
          <w:szCs w:val="24"/>
        </w:rPr>
      </w:pPr>
      <w:r w:rsidRPr="00311C69">
        <w:rPr>
          <w:rFonts w:ascii="Times New Roman" w:hAnsi="Times New Roman" w:cs="Times New Roman"/>
          <w:sz w:val="24"/>
          <w:szCs w:val="24"/>
        </w:rPr>
        <w:t>Настоящата Политика е приета с</w:t>
      </w:r>
      <w:r w:rsidR="003C2520" w:rsidRPr="00311C69">
        <w:rPr>
          <w:rFonts w:ascii="Times New Roman" w:hAnsi="Times New Roman" w:cs="Times New Roman"/>
          <w:sz w:val="24"/>
          <w:szCs w:val="24"/>
        </w:rPr>
        <w:t xml:space="preserve">ъс Заповед </w:t>
      </w:r>
      <w:r w:rsidRPr="00311C69">
        <w:rPr>
          <w:rFonts w:ascii="Times New Roman" w:hAnsi="Times New Roman" w:cs="Times New Roman"/>
          <w:sz w:val="24"/>
          <w:szCs w:val="24"/>
        </w:rPr>
        <w:t xml:space="preserve">№ </w:t>
      </w:r>
      <w:r w:rsidR="00EF6995">
        <w:rPr>
          <w:rFonts w:ascii="Times New Roman" w:hAnsi="Times New Roman" w:cs="Times New Roman"/>
          <w:sz w:val="24"/>
          <w:szCs w:val="24"/>
          <w:lang w:val="en-US"/>
        </w:rPr>
        <w:t>130</w:t>
      </w:r>
      <w:r w:rsidRPr="00311C69">
        <w:rPr>
          <w:rFonts w:ascii="Times New Roman" w:hAnsi="Times New Roman" w:cs="Times New Roman"/>
          <w:sz w:val="24"/>
          <w:szCs w:val="24"/>
        </w:rPr>
        <w:t xml:space="preserve"> от </w:t>
      </w:r>
      <w:r w:rsidR="00EF6995">
        <w:rPr>
          <w:rFonts w:ascii="Times New Roman" w:hAnsi="Times New Roman" w:cs="Times New Roman"/>
          <w:sz w:val="24"/>
          <w:szCs w:val="24"/>
          <w:lang w:val="en-US"/>
        </w:rPr>
        <w:t>11.03.</w:t>
      </w:r>
      <w:bookmarkStart w:id="0" w:name="_GoBack"/>
      <w:bookmarkEnd w:id="0"/>
      <w:r w:rsidR="00191264">
        <w:rPr>
          <w:rFonts w:ascii="Times New Roman" w:hAnsi="Times New Roman" w:cs="Times New Roman"/>
          <w:sz w:val="24"/>
          <w:szCs w:val="24"/>
        </w:rPr>
        <w:t>2019г.</w:t>
      </w:r>
      <w:r w:rsidR="003C2520" w:rsidRPr="00311C69">
        <w:rPr>
          <w:rFonts w:ascii="Times New Roman" w:hAnsi="Times New Roman" w:cs="Times New Roman"/>
          <w:sz w:val="24"/>
          <w:szCs w:val="24"/>
        </w:rPr>
        <w:t xml:space="preserve"> на</w:t>
      </w:r>
      <w:r w:rsidR="0041453B">
        <w:rPr>
          <w:rFonts w:ascii="Times New Roman" w:hAnsi="Times New Roman" w:cs="Times New Roman"/>
          <w:sz w:val="24"/>
          <w:szCs w:val="24"/>
        </w:rPr>
        <w:t xml:space="preserve"> Директора на </w:t>
      </w:r>
      <w:r w:rsidR="0041453B" w:rsidRPr="0041453B">
        <w:rPr>
          <w:rFonts w:ascii="Times New Roman" w:hAnsi="Times New Roman" w:cs="Times New Roman"/>
          <w:b/>
          <w:sz w:val="24"/>
          <w:szCs w:val="24"/>
        </w:rPr>
        <w:t>ТП ДЛС „Паламара“</w:t>
      </w:r>
      <w:r w:rsidRPr="0041453B">
        <w:rPr>
          <w:rFonts w:ascii="Times New Roman" w:hAnsi="Times New Roman" w:cs="Times New Roman"/>
          <w:b/>
          <w:sz w:val="24"/>
          <w:szCs w:val="24"/>
        </w:rPr>
        <w:t xml:space="preserve">; </w:t>
      </w:r>
    </w:p>
    <w:sectPr w:rsidR="006D405F" w:rsidRPr="0041453B" w:rsidSect="00B77E72">
      <w:footerReference w:type="default" r:id="rId9"/>
      <w:pgSz w:w="12240" w:h="15840"/>
      <w:pgMar w:top="1105" w:right="118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9881B" w14:textId="77777777" w:rsidR="00FF54F4" w:rsidRDefault="00FF54F4" w:rsidP="00B77E72">
      <w:pPr>
        <w:spacing w:after="0" w:line="240" w:lineRule="auto"/>
      </w:pPr>
      <w:r>
        <w:separator/>
      </w:r>
    </w:p>
  </w:endnote>
  <w:endnote w:type="continuationSeparator" w:id="0">
    <w:p w14:paraId="136DDCAB" w14:textId="77777777" w:rsidR="00FF54F4" w:rsidRDefault="00FF54F4" w:rsidP="00B7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90592"/>
      <w:docPartObj>
        <w:docPartGallery w:val="Page Numbers (Bottom of Page)"/>
        <w:docPartUnique/>
      </w:docPartObj>
    </w:sdtPr>
    <w:sdtEndPr>
      <w:rPr>
        <w:noProof/>
      </w:rPr>
    </w:sdtEndPr>
    <w:sdtContent>
      <w:p w14:paraId="72FE7BA3" w14:textId="72144E22" w:rsidR="00B77E72" w:rsidRDefault="00B77E72">
        <w:pPr>
          <w:pStyle w:val="Footer"/>
          <w:jc w:val="right"/>
        </w:pPr>
        <w:r>
          <w:fldChar w:fldCharType="begin"/>
        </w:r>
        <w:r>
          <w:instrText xml:space="preserve"> PAGE   \* MERGEFORMAT </w:instrText>
        </w:r>
        <w:r>
          <w:fldChar w:fldCharType="separate"/>
        </w:r>
        <w:r w:rsidR="00EF6995">
          <w:rPr>
            <w:noProof/>
          </w:rPr>
          <w:t>7</w:t>
        </w:r>
        <w:r>
          <w:rPr>
            <w:noProof/>
          </w:rPr>
          <w:fldChar w:fldCharType="end"/>
        </w:r>
      </w:p>
    </w:sdtContent>
  </w:sdt>
  <w:p w14:paraId="7A4E48A3" w14:textId="77777777" w:rsidR="00B77E72" w:rsidRDefault="00B77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2EFEE" w14:textId="77777777" w:rsidR="00FF54F4" w:rsidRDefault="00FF54F4" w:rsidP="00B77E72">
      <w:pPr>
        <w:spacing w:after="0" w:line="240" w:lineRule="auto"/>
      </w:pPr>
      <w:r>
        <w:separator/>
      </w:r>
    </w:p>
  </w:footnote>
  <w:footnote w:type="continuationSeparator" w:id="0">
    <w:p w14:paraId="2D265F5E" w14:textId="77777777" w:rsidR="00FF54F4" w:rsidRDefault="00FF54F4" w:rsidP="00B77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171"/>
    <w:multiLevelType w:val="multilevel"/>
    <w:tmpl w:val="D46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A32C1"/>
    <w:multiLevelType w:val="multilevel"/>
    <w:tmpl w:val="C864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613FF"/>
    <w:multiLevelType w:val="multilevel"/>
    <w:tmpl w:val="9A34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92621"/>
    <w:multiLevelType w:val="hybridMultilevel"/>
    <w:tmpl w:val="0E1C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B5F18"/>
    <w:multiLevelType w:val="multilevel"/>
    <w:tmpl w:val="0BD2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67563"/>
    <w:multiLevelType w:val="multilevel"/>
    <w:tmpl w:val="5CFC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D7F32"/>
    <w:multiLevelType w:val="multilevel"/>
    <w:tmpl w:val="CE30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2146D"/>
    <w:multiLevelType w:val="hybridMultilevel"/>
    <w:tmpl w:val="7F14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C1A45"/>
    <w:multiLevelType w:val="multilevel"/>
    <w:tmpl w:val="204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E34F5"/>
    <w:multiLevelType w:val="multilevel"/>
    <w:tmpl w:val="C8D2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841DD"/>
    <w:multiLevelType w:val="multilevel"/>
    <w:tmpl w:val="B36EF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4708D"/>
    <w:multiLevelType w:val="multilevel"/>
    <w:tmpl w:val="30E6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06B44"/>
    <w:multiLevelType w:val="hybridMultilevel"/>
    <w:tmpl w:val="A39C2A70"/>
    <w:lvl w:ilvl="0" w:tplc="B5680FF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3B6AB3"/>
    <w:multiLevelType w:val="hybridMultilevel"/>
    <w:tmpl w:val="3738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A3DA1"/>
    <w:multiLevelType w:val="multilevel"/>
    <w:tmpl w:val="3714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A5247"/>
    <w:multiLevelType w:val="multilevel"/>
    <w:tmpl w:val="7D2E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6437B"/>
    <w:multiLevelType w:val="hybridMultilevel"/>
    <w:tmpl w:val="EDF4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B4996"/>
    <w:multiLevelType w:val="hybridMultilevel"/>
    <w:tmpl w:val="6FE4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D2D1E"/>
    <w:multiLevelType w:val="multilevel"/>
    <w:tmpl w:val="0BD2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F0748"/>
    <w:multiLevelType w:val="multilevel"/>
    <w:tmpl w:val="2E96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571FEE"/>
    <w:multiLevelType w:val="multilevel"/>
    <w:tmpl w:val="47C4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D21E6"/>
    <w:multiLevelType w:val="multilevel"/>
    <w:tmpl w:val="0BD2C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913C2"/>
    <w:multiLevelType w:val="multilevel"/>
    <w:tmpl w:val="5684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93F5E"/>
    <w:multiLevelType w:val="multilevel"/>
    <w:tmpl w:val="8A8C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77D1E"/>
    <w:multiLevelType w:val="multilevel"/>
    <w:tmpl w:val="6066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B17BB9"/>
    <w:multiLevelType w:val="multilevel"/>
    <w:tmpl w:val="77A0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8B160D"/>
    <w:multiLevelType w:val="multilevel"/>
    <w:tmpl w:val="258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4E7D70"/>
    <w:multiLevelType w:val="multilevel"/>
    <w:tmpl w:val="EA06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681980"/>
    <w:multiLevelType w:val="multilevel"/>
    <w:tmpl w:val="F3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C58E1"/>
    <w:multiLevelType w:val="hybridMultilevel"/>
    <w:tmpl w:val="145C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453FD"/>
    <w:multiLevelType w:val="hybridMultilevel"/>
    <w:tmpl w:val="B05A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A6DE6"/>
    <w:multiLevelType w:val="multilevel"/>
    <w:tmpl w:val="0BD2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712FD8"/>
    <w:multiLevelType w:val="hybridMultilevel"/>
    <w:tmpl w:val="8214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D7423"/>
    <w:multiLevelType w:val="hybridMultilevel"/>
    <w:tmpl w:val="5AFE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24"/>
  </w:num>
  <w:num w:numId="5">
    <w:abstractNumId w:val="9"/>
  </w:num>
  <w:num w:numId="6">
    <w:abstractNumId w:val="19"/>
  </w:num>
  <w:num w:numId="7">
    <w:abstractNumId w:val="28"/>
  </w:num>
  <w:num w:numId="8">
    <w:abstractNumId w:val="23"/>
  </w:num>
  <w:num w:numId="9">
    <w:abstractNumId w:val="25"/>
  </w:num>
  <w:num w:numId="10">
    <w:abstractNumId w:val="14"/>
  </w:num>
  <w:num w:numId="11">
    <w:abstractNumId w:val="8"/>
  </w:num>
  <w:num w:numId="12">
    <w:abstractNumId w:val="26"/>
  </w:num>
  <w:num w:numId="13">
    <w:abstractNumId w:val="10"/>
  </w:num>
  <w:num w:numId="14">
    <w:abstractNumId w:val="1"/>
  </w:num>
  <w:num w:numId="15">
    <w:abstractNumId w:val="6"/>
  </w:num>
  <w:num w:numId="16">
    <w:abstractNumId w:val="15"/>
  </w:num>
  <w:num w:numId="17">
    <w:abstractNumId w:val="20"/>
  </w:num>
  <w:num w:numId="18">
    <w:abstractNumId w:val="27"/>
  </w:num>
  <w:num w:numId="19">
    <w:abstractNumId w:val="22"/>
  </w:num>
  <w:num w:numId="20">
    <w:abstractNumId w:val="5"/>
  </w:num>
  <w:num w:numId="21">
    <w:abstractNumId w:val="17"/>
  </w:num>
  <w:num w:numId="22">
    <w:abstractNumId w:val="13"/>
  </w:num>
  <w:num w:numId="23">
    <w:abstractNumId w:val="30"/>
  </w:num>
  <w:num w:numId="24">
    <w:abstractNumId w:val="3"/>
  </w:num>
  <w:num w:numId="25">
    <w:abstractNumId w:val="32"/>
  </w:num>
  <w:num w:numId="26">
    <w:abstractNumId w:val="29"/>
  </w:num>
  <w:num w:numId="27">
    <w:abstractNumId w:val="7"/>
  </w:num>
  <w:num w:numId="28">
    <w:abstractNumId w:val="33"/>
  </w:num>
  <w:num w:numId="29">
    <w:abstractNumId w:val="16"/>
  </w:num>
  <w:num w:numId="30">
    <w:abstractNumId w:val="21"/>
  </w:num>
  <w:num w:numId="31">
    <w:abstractNumId w:val="18"/>
  </w:num>
  <w:num w:numId="32">
    <w:abstractNumId w:val="31"/>
  </w:num>
  <w:num w:numId="33">
    <w:abstractNumId w:val="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EF"/>
    <w:rsid w:val="000F1034"/>
    <w:rsid w:val="00191264"/>
    <w:rsid w:val="00196177"/>
    <w:rsid w:val="00225270"/>
    <w:rsid w:val="002F1AEF"/>
    <w:rsid w:val="00311C69"/>
    <w:rsid w:val="00313700"/>
    <w:rsid w:val="003605ED"/>
    <w:rsid w:val="003C2520"/>
    <w:rsid w:val="0041453B"/>
    <w:rsid w:val="00420F5C"/>
    <w:rsid w:val="00454D4F"/>
    <w:rsid w:val="00500EED"/>
    <w:rsid w:val="00533B48"/>
    <w:rsid w:val="0054489F"/>
    <w:rsid w:val="006D405F"/>
    <w:rsid w:val="0082481E"/>
    <w:rsid w:val="00830B47"/>
    <w:rsid w:val="008579E4"/>
    <w:rsid w:val="00872EC2"/>
    <w:rsid w:val="00873805"/>
    <w:rsid w:val="00881294"/>
    <w:rsid w:val="00985124"/>
    <w:rsid w:val="00A02D34"/>
    <w:rsid w:val="00AA5278"/>
    <w:rsid w:val="00B12433"/>
    <w:rsid w:val="00B77E72"/>
    <w:rsid w:val="00BC7097"/>
    <w:rsid w:val="00C52357"/>
    <w:rsid w:val="00D42498"/>
    <w:rsid w:val="00EF6995"/>
    <w:rsid w:val="00F12831"/>
    <w:rsid w:val="00F929B5"/>
    <w:rsid w:val="00FF5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94C11"/>
  <w15:docId w15:val="{C62925EC-5502-4061-88CA-33A8FEB6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0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D405F"/>
    <w:rPr>
      <w:b/>
      <w:bCs/>
    </w:rPr>
  </w:style>
  <w:style w:type="paragraph" w:styleId="ListParagraph">
    <w:name w:val="List Paragraph"/>
    <w:basedOn w:val="Normal"/>
    <w:uiPriority w:val="34"/>
    <w:qFormat/>
    <w:rsid w:val="006D405F"/>
    <w:pPr>
      <w:ind w:left="720"/>
      <w:contextualSpacing/>
    </w:pPr>
  </w:style>
  <w:style w:type="character" w:styleId="Hyperlink">
    <w:name w:val="Hyperlink"/>
    <w:basedOn w:val="DefaultParagraphFont"/>
    <w:rsid w:val="00881294"/>
    <w:rPr>
      <w:color w:val="0000FF"/>
      <w:u w:val="single"/>
    </w:rPr>
  </w:style>
  <w:style w:type="paragraph" w:styleId="Header">
    <w:name w:val="header"/>
    <w:basedOn w:val="Normal"/>
    <w:link w:val="HeaderChar"/>
    <w:unhideWhenUsed/>
    <w:rsid w:val="00881294"/>
    <w:pPr>
      <w:tabs>
        <w:tab w:val="center" w:pos="4703"/>
        <w:tab w:val="right" w:pos="9406"/>
      </w:tabs>
      <w:spacing w:after="160" w:line="259" w:lineRule="auto"/>
    </w:pPr>
    <w:rPr>
      <w:rFonts w:ascii="Calibri" w:eastAsia="Calibri" w:hAnsi="Calibri" w:cs="Times New Roman"/>
      <w:lang w:eastAsia="bg-BG"/>
    </w:rPr>
  </w:style>
  <w:style w:type="character" w:customStyle="1" w:styleId="HeaderChar">
    <w:name w:val="Header Char"/>
    <w:basedOn w:val="DefaultParagraphFont"/>
    <w:link w:val="Header"/>
    <w:rsid w:val="00881294"/>
    <w:rPr>
      <w:rFonts w:ascii="Calibri" w:eastAsia="Calibri" w:hAnsi="Calibri" w:cs="Times New Roman"/>
      <w:lang w:val="bg-BG" w:eastAsia="bg-BG"/>
    </w:rPr>
  </w:style>
  <w:style w:type="paragraph" w:styleId="Footer">
    <w:name w:val="footer"/>
    <w:basedOn w:val="Normal"/>
    <w:link w:val="FooterChar"/>
    <w:uiPriority w:val="99"/>
    <w:unhideWhenUsed/>
    <w:rsid w:val="00B77E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7E72"/>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s.palamara@dpshumen.b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8</Pages>
  <Words>2563</Words>
  <Characters>14610</Characters>
  <Application>Microsoft Office Word</Application>
  <DocSecurity>0</DocSecurity>
  <Lines>121</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User</cp:lastModifiedBy>
  <cp:revision>27</cp:revision>
  <dcterms:created xsi:type="dcterms:W3CDTF">2017-07-17T13:43:00Z</dcterms:created>
  <dcterms:modified xsi:type="dcterms:W3CDTF">2019-03-26T12:56:00Z</dcterms:modified>
</cp:coreProperties>
</file>